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DCD" w:rsidRPr="008E79E1" w:rsidRDefault="000A2499" w:rsidP="003E2D13">
      <w:pPr>
        <w:jc w:val="right"/>
        <w:rPr>
          <w:rFonts w:ascii="David" w:eastAsia="David" w:hAnsi="David" w:cs="David"/>
          <w:b/>
          <w:bCs/>
          <w:sz w:val="24"/>
          <w:szCs w:val="24"/>
          <w:rtl/>
          <w:lang w:val="he-IL"/>
        </w:rPr>
      </w:pPr>
      <w:r w:rsidRPr="008E79E1">
        <w:rPr>
          <w:rFonts w:asciiTheme="minorHAnsi" w:eastAsia="David" w:hAnsiTheme="minorHAnsi" w:cs="David"/>
          <w:b/>
          <w:bCs/>
          <w:sz w:val="24"/>
          <w:szCs w:val="24"/>
        </w:rPr>
        <w:t xml:space="preserve"> </w:t>
      </w:r>
      <w:r w:rsidR="003E2D13">
        <w:rPr>
          <w:rFonts w:asciiTheme="minorHAnsi" w:eastAsia="David" w:hAnsiTheme="minorHAnsi" w:cs="David" w:hint="cs"/>
          <w:b/>
          <w:bCs/>
          <w:sz w:val="24"/>
          <w:szCs w:val="24"/>
          <w:rtl/>
        </w:rPr>
        <w:t>19</w:t>
      </w:r>
      <w:r w:rsidR="00F62CB7" w:rsidRPr="008E79E1">
        <w:rPr>
          <w:rFonts w:ascii="David" w:eastAsia="David" w:hAnsi="David" w:cs="David" w:hint="cs"/>
          <w:b/>
          <w:bCs/>
          <w:sz w:val="24"/>
          <w:szCs w:val="24"/>
          <w:rtl/>
          <w:lang w:val="he-IL"/>
        </w:rPr>
        <w:t xml:space="preserve"> </w:t>
      </w:r>
      <w:r w:rsidR="003E2D13">
        <w:rPr>
          <w:rFonts w:ascii="David" w:eastAsia="David" w:hAnsi="David" w:cs="David" w:hint="cs"/>
          <w:b/>
          <w:bCs/>
          <w:sz w:val="24"/>
          <w:szCs w:val="24"/>
          <w:rtl/>
          <w:lang w:val="he-IL"/>
        </w:rPr>
        <w:t>באוגוסט</w:t>
      </w:r>
      <w:r w:rsidR="009445D0" w:rsidRPr="008E79E1">
        <w:rPr>
          <w:rFonts w:ascii="David" w:eastAsia="David" w:hAnsi="David" w:cs="David" w:hint="cs"/>
          <w:b/>
          <w:bCs/>
          <w:sz w:val="24"/>
          <w:szCs w:val="24"/>
          <w:rtl/>
          <w:lang w:val="he-IL"/>
        </w:rPr>
        <w:t xml:space="preserve"> </w:t>
      </w:r>
      <w:r w:rsidR="005C1B88">
        <w:rPr>
          <w:rFonts w:ascii="David" w:eastAsia="David" w:hAnsi="David" w:cs="David" w:hint="cs"/>
          <w:b/>
          <w:bCs/>
          <w:sz w:val="24"/>
          <w:szCs w:val="24"/>
          <w:rtl/>
          <w:lang w:val="he-IL"/>
        </w:rPr>
        <w:t>2019</w:t>
      </w:r>
    </w:p>
    <w:p w:rsidR="00727E2C" w:rsidRPr="00363E5A" w:rsidRDefault="00363E5A" w:rsidP="00727E2C">
      <w:pPr>
        <w:jc w:val="center"/>
        <w:rPr>
          <w:rFonts w:ascii="David" w:eastAsia="David" w:hAnsi="David" w:cs="David"/>
          <w:b/>
          <w:bCs/>
          <w:sz w:val="24"/>
          <w:szCs w:val="24"/>
          <w:u w:val="single"/>
          <w:rtl/>
          <w:cs/>
          <w:lang w:val="he-IL"/>
        </w:rPr>
      </w:pPr>
      <w:r w:rsidRPr="00363E5A">
        <w:rPr>
          <w:rFonts w:ascii="David" w:eastAsia="David" w:hAnsi="David" w:cs="David" w:hint="cs"/>
          <w:b/>
          <w:bCs/>
          <w:sz w:val="24"/>
          <w:szCs w:val="24"/>
          <w:u w:val="single"/>
          <w:rtl/>
          <w:lang w:val="he-IL"/>
        </w:rPr>
        <w:t>הודעה למשקיעים</w:t>
      </w:r>
    </w:p>
    <w:p w:rsidR="00E12A48" w:rsidRDefault="00E12A48" w:rsidP="00DF1619">
      <w:pPr>
        <w:jc w:val="center"/>
        <w:rPr>
          <w:rFonts w:ascii="David" w:eastAsia="David" w:hAnsi="David" w:cs="David"/>
          <w:b/>
          <w:bCs/>
          <w:sz w:val="32"/>
          <w:szCs w:val="32"/>
          <w:u w:val="single"/>
          <w:rtl/>
          <w:cs/>
          <w:lang w:val="he-IL"/>
        </w:rPr>
      </w:pPr>
    </w:p>
    <w:p w:rsidR="00F873D8" w:rsidRDefault="0051407D" w:rsidP="00DF1619">
      <w:pPr>
        <w:jc w:val="center"/>
        <w:rPr>
          <w:rFonts w:ascii="David" w:eastAsia="David" w:hAnsi="David" w:cs="David"/>
          <w:b/>
          <w:bCs/>
          <w:sz w:val="32"/>
          <w:szCs w:val="32"/>
          <w:u w:val="single"/>
          <w:rtl/>
          <w:lang w:val="he-IL"/>
        </w:rPr>
      </w:pPr>
      <w:r w:rsidRPr="0051759C">
        <w:rPr>
          <w:rFonts w:ascii="David" w:eastAsia="David" w:hAnsi="David" w:cs="David" w:hint="cs"/>
          <w:b/>
          <w:bCs/>
          <w:sz w:val="32"/>
          <w:szCs w:val="32"/>
          <w:u w:val="single"/>
          <w:rtl/>
          <w:cs/>
          <w:lang w:val="he-IL"/>
        </w:rPr>
        <w:t>וואן</w:t>
      </w:r>
      <w:r w:rsidR="004F3DCD" w:rsidRPr="0051759C">
        <w:rPr>
          <w:rFonts w:ascii="David" w:eastAsia="David" w:hAnsi="David" w:cs="David"/>
          <w:b/>
          <w:bCs/>
          <w:sz w:val="32"/>
          <w:szCs w:val="32"/>
          <w:u w:val="single"/>
          <w:rtl/>
          <w:cs/>
          <w:lang w:val="he-IL"/>
        </w:rPr>
        <w:t xml:space="preserve"> טכנולוגיות</w:t>
      </w:r>
      <w:r w:rsidR="00ED1DC3">
        <w:rPr>
          <w:rFonts w:ascii="David" w:eastAsia="David" w:hAnsi="David" w:cs="David" w:hint="cs"/>
          <w:b/>
          <w:bCs/>
          <w:sz w:val="32"/>
          <w:szCs w:val="32"/>
          <w:u w:val="single"/>
          <w:rtl/>
          <w:cs/>
          <w:lang w:val="he-IL"/>
        </w:rPr>
        <w:t xml:space="preserve"> </w:t>
      </w:r>
      <w:r w:rsidR="00DF1619">
        <w:rPr>
          <w:rFonts w:ascii="David" w:eastAsia="David" w:hAnsi="David" w:cs="David" w:hint="cs"/>
          <w:b/>
          <w:bCs/>
          <w:sz w:val="32"/>
          <w:szCs w:val="32"/>
          <w:u w:val="single"/>
          <w:rtl/>
          <w:lang w:val="he-IL"/>
        </w:rPr>
        <w:t>מ</w:t>
      </w:r>
      <w:r w:rsidR="00E12A48">
        <w:rPr>
          <w:rFonts w:ascii="David" w:eastAsia="David" w:hAnsi="David" w:cs="David" w:hint="cs"/>
          <w:b/>
          <w:bCs/>
          <w:sz w:val="32"/>
          <w:szCs w:val="32"/>
          <w:u w:val="single"/>
          <w:rtl/>
          <w:lang w:val="he-IL"/>
        </w:rPr>
        <w:t>איצה את קצב הצמיחה</w:t>
      </w:r>
      <w:r w:rsidR="000A0EFD">
        <w:rPr>
          <w:rFonts w:ascii="David" w:eastAsia="David" w:hAnsi="David" w:cs="David" w:hint="cs"/>
          <w:b/>
          <w:bCs/>
          <w:sz w:val="32"/>
          <w:szCs w:val="32"/>
          <w:u w:val="single"/>
          <w:rtl/>
          <w:cs/>
          <w:lang w:val="he-IL"/>
        </w:rPr>
        <w:t>:</w:t>
      </w:r>
    </w:p>
    <w:p w:rsidR="000A0EFD" w:rsidRPr="00E12B44" w:rsidRDefault="000A0EFD" w:rsidP="000A0EFD">
      <w:pPr>
        <w:jc w:val="center"/>
        <w:rPr>
          <w:rFonts w:ascii="David" w:eastAsia="David" w:hAnsi="David" w:cs="David"/>
          <w:b/>
          <w:bCs/>
          <w:sz w:val="16"/>
          <w:szCs w:val="16"/>
          <w:u w:val="single"/>
          <w:rtl/>
          <w:cs/>
          <w:lang w:val="he-IL"/>
        </w:rPr>
      </w:pPr>
    </w:p>
    <w:p w:rsidR="00E12A48" w:rsidRPr="00363E5A" w:rsidRDefault="00250DA1" w:rsidP="00363E5A">
      <w:pPr>
        <w:spacing w:line="276" w:lineRule="auto"/>
        <w:jc w:val="center"/>
        <w:rPr>
          <w:rFonts w:asciiTheme="minorHAnsi" w:eastAsia="David" w:hAnsiTheme="minorHAnsi" w:cs="David"/>
          <w:b/>
          <w:bCs/>
          <w:sz w:val="32"/>
          <w:szCs w:val="32"/>
          <w:u w:val="single"/>
          <w:rtl/>
        </w:rPr>
      </w:pPr>
      <w:r w:rsidRPr="00363E5A">
        <w:rPr>
          <w:rFonts w:asciiTheme="minorHAnsi" w:eastAsia="David" w:hAnsiTheme="minorHAnsi" w:cs="David" w:hint="eastAsia"/>
          <w:b/>
          <w:bCs/>
          <w:sz w:val="32"/>
          <w:szCs w:val="32"/>
          <w:u w:val="single"/>
          <w:rtl/>
        </w:rPr>
        <w:t>ה</w:t>
      </w:r>
      <w:r w:rsidR="0059362A" w:rsidRPr="00363E5A">
        <w:rPr>
          <w:rFonts w:asciiTheme="minorHAnsi" w:eastAsia="David" w:hAnsiTheme="minorHAnsi" w:cs="David" w:hint="eastAsia"/>
          <w:b/>
          <w:bCs/>
          <w:sz w:val="32"/>
          <w:szCs w:val="32"/>
          <w:u w:val="single"/>
          <w:rtl/>
        </w:rPr>
        <w:t>ה</w:t>
      </w:r>
      <w:r w:rsidRPr="00363E5A">
        <w:rPr>
          <w:rFonts w:asciiTheme="minorHAnsi" w:eastAsia="David" w:hAnsiTheme="minorHAnsi" w:cs="David" w:hint="eastAsia"/>
          <w:b/>
          <w:bCs/>
          <w:sz w:val="32"/>
          <w:szCs w:val="32"/>
          <w:u w:val="single"/>
          <w:rtl/>
        </w:rPr>
        <w:t>כנסות</w:t>
      </w:r>
      <w:r w:rsidRPr="00363E5A">
        <w:rPr>
          <w:rFonts w:asciiTheme="minorHAnsi" w:eastAsia="David" w:hAnsiTheme="minorHAnsi" w:cs="David"/>
          <w:b/>
          <w:bCs/>
          <w:sz w:val="32"/>
          <w:szCs w:val="32"/>
          <w:u w:val="single"/>
          <w:rtl/>
        </w:rPr>
        <w:t xml:space="preserve"> </w:t>
      </w:r>
      <w:r w:rsidR="00D10018" w:rsidRPr="00363E5A">
        <w:rPr>
          <w:rFonts w:asciiTheme="minorHAnsi" w:eastAsia="David" w:hAnsiTheme="minorHAnsi" w:cs="David" w:hint="eastAsia"/>
          <w:b/>
          <w:bCs/>
          <w:sz w:val="32"/>
          <w:szCs w:val="32"/>
          <w:u w:val="single"/>
          <w:rtl/>
        </w:rPr>
        <w:t>ברבעון</w:t>
      </w:r>
      <w:r w:rsidR="00D10018" w:rsidRPr="00363E5A">
        <w:rPr>
          <w:rFonts w:asciiTheme="minorHAnsi" w:eastAsia="David" w:hAnsiTheme="minorHAnsi" w:cs="David"/>
          <w:b/>
          <w:bCs/>
          <w:sz w:val="32"/>
          <w:szCs w:val="32"/>
          <w:u w:val="single"/>
          <w:rtl/>
        </w:rPr>
        <w:t xml:space="preserve"> </w:t>
      </w:r>
      <w:r w:rsidR="00DF1619" w:rsidRPr="00363E5A">
        <w:rPr>
          <w:rFonts w:asciiTheme="minorHAnsi" w:eastAsia="David" w:hAnsiTheme="minorHAnsi" w:cs="David" w:hint="eastAsia"/>
          <w:b/>
          <w:bCs/>
          <w:sz w:val="32"/>
          <w:szCs w:val="32"/>
          <w:u w:val="single"/>
          <w:rtl/>
        </w:rPr>
        <w:t>השני</w:t>
      </w:r>
      <w:r w:rsidR="00D10018" w:rsidRPr="00363E5A">
        <w:rPr>
          <w:rFonts w:asciiTheme="minorHAnsi" w:eastAsia="David" w:hAnsiTheme="minorHAnsi" w:cs="David"/>
          <w:b/>
          <w:bCs/>
          <w:sz w:val="32"/>
          <w:szCs w:val="32"/>
          <w:u w:val="single"/>
          <w:rtl/>
        </w:rPr>
        <w:t xml:space="preserve"> </w:t>
      </w:r>
      <w:r w:rsidR="00F373A4" w:rsidRPr="00363E5A">
        <w:rPr>
          <w:rFonts w:asciiTheme="minorHAnsi" w:eastAsia="David" w:hAnsiTheme="minorHAnsi" w:cs="David" w:hint="cs"/>
          <w:b/>
          <w:bCs/>
          <w:sz w:val="32"/>
          <w:szCs w:val="32"/>
          <w:u w:val="single"/>
          <w:rtl/>
        </w:rPr>
        <w:t>ש</w:t>
      </w:r>
      <w:r w:rsidR="00DF1619" w:rsidRPr="00363E5A">
        <w:rPr>
          <w:rFonts w:asciiTheme="minorHAnsi" w:eastAsia="David" w:hAnsiTheme="minorHAnsi" w:cs="David" w:hint="eastAsia"/>
          <w:b/>
          <w:bCs/>
          <w:sz w:val="32"/>
          <w:szCs w:val="32"/>
          <w:u w:val="single"/>
          <w:rtl/>
        </w:rPr>
        <w:t>ל</w:t>
      </w:r>
      <w:r w:rsidR="00F373A4" w:rsidRPr="00363E5A">
        <w:rPr>
          <w:rFonts w:asciiTheme="minorHAnsi" w:eastAsia="David" w:hAnsiTheme="minorHAnsi" w:cs="David" w:hint="cs"/>
          <w:b/>
          <w:bCs/>
          <w:sz w:val="32"/>
          <w:szCs w:val="32"/>
          <w:u w:val="single"/>
          <w:rtl/>
        </w:rPr>
        <w:t xml:space="preserve"> </w:t>
      </w:r>
      <w:r w:rsidR="00D10018" w:rsidRPr="00363E5A">
        <w:rPr>
          <w:rFonts w:asciiTheme="minorHAnsi" w:eastAsia="David" w:hAnsiTheme="minorHAnsi" w:cs="David" w:hint="eastAsia"/>
          <w:b/>
          <w:bCs/>
          <w:sz w:val="32"/>
          <w:szCs w:val="32"/>
          <w:u w:val="single"/>
          <w:rtl/>
        </w:rPr>
        <w:t>שנת</w:t>
      </w:r>
      <w:r w:rsidR="00D10018" w:rsidRPr="00363E5A">
        <w:rPr>
          <w:rFonts w:asciiTheme="minorHAnsi" w:eastAsia="David" w:hAnsiTheme="minorHAnsi" w:cs="David"/>
          <w:b/>
          <w:bCs/>
          <w:sz w:val="32"/>
          <w:szCs w:val="32"/>
          <w:u w:val="single"/>
          <w:rtl/>
        </w:rPr>
        <w:t xml:space="preserve"> 2019</w:t>
      </w:r>
      <w:r w:rsidRPr="00363E5A">
        <w:rPr>
          <w:rFonts w:asciiTheme="minorHAnsi" w:eastAsia="David" w:hAnsiTheme="minorHAnsi" w:cs="David"/>
          <w:b/>
          <w:bCs/>
          <w:sz w:val="32"/>
          <w:szCs w:val="32"/>
          <w:u w:val="single"/>
          <w:rtl/>
        </w:rPr>
        <w:t xml:space="preserve"> </w:t>
      </w:r>
      <w:r w:rsidR="00363E5A">
        <w:rPr>
          <w:rFonts w:asciiTheme="minorHAnsi" w:eastAsia="David" w:hAnsiTheme="minorHAnsi" w:cs="David" w:hint="cs"/>
          <w:b/>
          <w:bCs/>
          <w:sz w:val="32"/>
          <w:szCs w:val="32"/>
          <w:u w:val="single"/>
          <w:rtl/>
        </w:rPr>
        <w:t xml:space="preserve">צמחו </w:t>
      </w:r>
      <w:r w:rsidR="00324C21" w:rsidRPr="00363E5A">
        <w:rPr>
          <w:rFonts w:asciiTheme="minorHAnsi" w:eastAsia="David" w:hAnsiTheme="minorHAnsi" w:cs="David" w:hint="eastAsia"/>
          <w:b/>
          <w:bCs/>
          <w:sz w:val="32"/>
          <w:szCs w:val="32"/>
          <w:u w:val="single"/>
          <w:rtl/>
        </w:rPr>
        <w:t>ב</w:t>
      </w:r>
      <w:r w:rsidR="00324C21" w:rsidRPr="00363E5A">
        <w:rPr>
          <w:rFonts w:asciiTheme="minorHAnsi" w:eastAsia="David" w:hAnsiTheme="minorHAnsi" w:cs="David"/>
          <w:b/>
          <w:bCs/>
          <w:sz w:val="32"/>
          <w:szCs w:val="32"/>
          <w:u w:val="single"/>
          <w:rtl/>
        </w:rPr>
        <w:t>-</w:t>
      </w:r>
      <w:r w:rsidR="00DF1619" w:rsidRPr="00363E5A">
        <w:rPr>
          <w:rFonts w:asciiTheme="minorHAnsi" w:eastAsia="David" w:hAnsiTheme="minorHAnsi" w:cs="David"/>
          <w:b/>
          <w:bCs/>
          <w:sz w:val="32"/>
          <w:szCs w:val="32"/>
          <w:u w:val="single"/>
          <w:rtl/>
        </w:rPr>
        <w:t>14</w:t>
      </w:r>
      <w:r w:rsidR="00324C21" w:rsidRPr="00363E5A">
        <w:rPr>
          <w:rFonts w:asciiTheme="minorHAnsi" w:eastAsia="David" w:hAnsiTheme="minorHAnsi" w:cs="David"/>
          <w:b/>
          <w:bCs/>
          <w:sz w:val="32"/>
          <w:szCs w:val="32"/>
          <w:u w:val="single"/>
          <w:rtl/>
        </w:rPr>
        <w:t xml:space="preserve">% </w:t>
      </w:r>
      <w:r w:rsidRPr="00363E5A">
        <w:rPr>
          <w:rFonts w:asciiTheme="minorHAnsi" w:eastAsia="David" w:hAnsiTheme="minorHAnsi" w:cs="David" w:hint="eastAsia"/>
          <w:b/>
          <w:bCs/>
          <w:sz w:val="32"/>
          <w:szCs w:val="32"/>
          <w:u w:val="single"/>
          <w:rtl/>
        </w:rPr>
        <w:t>ל</w:t>
      </w:r>
      <w:r w:rsidRPr="00363E5A">
        <w:rPr>
          <w:rFonts w:asciiTheme="minorHAnsi" w:eastAsia="David" w:hAnsiTheme="minorHAnsi" w:cs="David"/>
          <w:b/>
          <w:bCs/>
          <w:sz w:val="32"/>
          <w:szCs w:val="32"/>
          <w:u w:val="single"/>
          <w:rtl/>
        </w:rPr>
        <w:t>-</w:t>
      </w:r>
      <w:r w:rsidR="00DF1619" w:rsidRPr="00363E5A">
        <w:rPr>
          <w:rFonts w:asciiTheme="minorHAnsi" w:eastAsia="David" w:hAnsiTheme="minorHAnsi" w:cs="David"/>
          <w:b/>
          <w:bCs/>
          <w:sz w:val="32"/>
          <w:szCs w:val="32"/>
          <w:u w:val="single"/>
          <w:rtl/>
        </w:rPr>
        <w:t>397</w:t>
      </w:r>
      <w:r w:rsidR="00324C21" w:rsidRPr="00363E5A">
        <w:rPr>
          <w:rFonts w:asciiTheme="minorHAnsi" w:eastAsia="David" w:hAnsiTheme="minorHAnsi" w:cs="David"/>
          <w:b/>
          <w:bCs/>
          <w:sz w:val="32"/>
          <w:szCs w:val="32"/>
          <w:u w:val="single"/>
          <w:rtl/>
        </w:rPr>
        <w:t xml:space="preserve"> מיליון שקל</w:t>
      </w:r>
      <w:r w:rsidR="00363E5A">
        <w:rPr>
          <w:rFonts w:asciiTheme="minorHAnsi" w:eastAsia="David" w:hAnsiTheme="minorHAnsi" w:cs="David" w:hint="cs"/>
          <w:b/>
          <w:bCs/>
          <w:sz w:val="32"/>
          <w:szCs w:val="32"/>
          <w:u w:val="single"/>
          <w:rtl/>
        </w:rPr>
        <w:t>; הרווח הנקי ברבעון עלה בכ-38% לכ-23 מיליון שקל</w:t>
      </w:r>
    </w:p>
    <w:p w:rsidR="00F373A4" w:rsidRPr="00363E5A" w:rsidRDefault="00F373A4" w:rsidP="00DF1619">
      <w:pPr>
        <w:spacing w:line="276" w:lineRule="auto"/>
        <w:jc w:val="center"/>
        <w:rPr>
          <w:rFonts w:asciiTheme="minorHAnsi" w:eastAsia="David" w:hAnsiTheme="minorHAnsi" w:cs="David"/>
          <w:b/>
          <w:bCs/>
          <w:sz w:val="32"/>
          <w:szCs w:val="32"/>
          <w:u w:val="single"/>
          <w:rtl/>
        </w:rPr>
      </w:pPr>
    </w:p>
    <w:p w:rsidR="00F373A4" w:rsidRPr="00363E5A" w:rsidRDefault="00F373A4" w:rsidP="00F373A4">
      <w:pPr>
        <w:spacing w:line="276" w:lineRule="auto"/>
        <w:jc w:val="center"/>
        <w:rPr>
          <w:rFonts w:asciiTheme="minorHAnsi" w:eastAsia="David" w:hAnsiTheme="minorHAnsi" w:cs="David"/>
          <w:b/>
          <w:bCs/>
          <w:sz w:val="28"/>
          <w:szCs w:val="28"/>
          <w:u w:val="single"/>
          <w:rtl/>
        </w:rPr>
      </w:pPr>
      <w:r w:rsidRPr="00363E5A">
        <w:rPr>
          <w:rFonts w:asciiTheme="minorHAnsi" w:eastAsia="David" w:hAnsiTheme="minorHAnsi" w:cs="David" w:hint="cs"/>
          <w:b/>
          <w:bCs/>
          <w:sz w:val="28"/>
          <w:szCs w:val="28"/>
          <w:u w:val="single"/>
          <w:rtl/>
        </w:rPr>
        <w:t>הרווח התפעולי ברבעון גדל ב-62% ל-34 מיליון שקל</w:t>
      </w:r>
    </w:p>
    <w:p w:rsidR="00F373A4" w:rsidRPr="00363E5A" w:rsidRDefault="00F373A4" w:rsidP="00DF1619">
      <w:pPr>
        <w:spacing w:line="276" w:lineRule="auto"/>
        <w:jc w:val="center"/>
        <w:rPr>
          <w:rFonts w:asciiTheme="minorHAnsi" w:eastAsia="David" w:hAnsiTheme="minorHAnsi" w:cs="David"/>
          <w:b/>
          <w:bCs/>
          <w:sz w:val="32"/>
          <w:szCs w:val="32"/>
          <w:u w:val="single"/>
          <w:rtl/>
        </w:rPr>
      </w:pPr>
    </w:p>
    <w:p w:rsidR="00E12A48" w:rsidRPr="00363E5A" w:rsidRDefault="00E12A48" w:rsidP="0021589B">
      <w:pPr>
        <w:tabs>
          <w:tab w:val="left" w:pos="563"/>
          <w:tab w:val="center" w:pos="4181"/>
        </w:tabs>
        <w:spacing w:line="276" w:lineRule="auto"/>
        <w:jc w:val="center"/>
        <w:rPr>
          <w:rFonts w:asciiTheme="minorHAnsi" w:eastAsia="David" w:hAnsiTheme="minorHAnsi" w:cs="David"/>
          <w:b/>
          <w:bCs/>
          <w:sz w:val="28"/>
          <w:szCs w:val="28"/>
          <w:u w:val="single"/>
          <w:rtl/>
        </w:rPr>
      </w:pPr>
      <w:r w:rsidRPr="00363E5A">
        <w:rPr>
          <w:rFonts w:asciiTheme="minorHAnsi" w:eastAsia="David" w:hAnsiTheme="minorHAnsi" w:cs="David" w:hint="cs"/>
          <w:b/>
          <w:bCs/>
          <w:sz w:val="28"/>
          <w:szCs w:val="28"/>
          <w:u w:val="single"/>
          <w:rtl/>
        </w:rPr>
        <w:t>החברה הציגה צמיחה בכל מגזרי פעילותה</w:t>
      </w:r>
    </w:p>
    <w:p w:rsidR="00E12A48" w:rsidRDefault="00E12A48" w:rsidP="0021589B">
      <w:pPr>
        <w:tabs>
          <w:tab w:val="left" w:pos="563"/>
          <w:tab w:val="center" w:pos="4181"/>
        </w:tabs>
        <w:spacing w:line="276" w:lineRule="auto"/>
        <w:jc w:val="center"/>
        <w:rPr>
          <w:rFonts w:asciiTheme="minorHAnsi" w:eastAsia="David" w:hAnsiTheme="minorHAnsi" w:cs="David"/>
          <w:b/>
          <w:bCs/>
          <w:sz w:val="30"/>
          <w:szCs w:val="30"/>
          <w:u w:val="single"/>
          <w:rtl/>
        </w:rPr>
      </w:pPr>
    </w:p>
    <w:p w:rsidR="00E12A48" w:rsidRPr="00363E5A" w:rsidRDefault="00F373A4" w:rsidP="00363E5A">
      <w:pPr>
        <w:tabs>
          <w:tab w:val="left" w:pos="289"/>
          <w:tab w:val="left" w:pos="563"/>
          <w:tab w:val="center" w:pos="4181"/>
        </w:tabs>
        <w:spacing w:line="276" w:lineRule="auto"/>
        <w:jc w:val="center"/>
        <w:rPr>
          <w:rFonts w:asciiTheme="minorHAnsi" w:eastAsia="David" w:hAnsiTheme="minorHAnsi" w:cs="David"/>
          <w:b/>
          <w:bCs/>
          <w:sz w:val="28"/>
          <w:szCs w:val="28"/>
          <w:u w:val="single"/>
          <w:rtl/>
        </w:rPr>
      </w:pPr>
      <w:r w:rsidRPr="00363E5A">
        <w:rPr>
          <w:rFonts w:asciiTheme="minorHAnsi" w:eastAsia="David" w:hAnsiTheme="minorHAnsi" w:cs="David" w:hint="cs"/>
          <w:b/>
          <w:bCs/>
          <w:sz w:val="28"/>
          <w:szCs w:val="28"/>
          <w:u w:val="single"/>
          <w:rtl/>
        </w:rPr>
        <w:t xml:space="preserve">ההכנסות של </w:t>
      </w:r>
      <w:r w:rsidR="00E12A48" w:rsidRPr="00363E5A">
        <w:rPr>
          <w:rFonts w:asciiTheme="minorHAnsi" w:eastAsia="David" w:hAnsiTheme="minorHAnsi" w:cs="David" w:hint="cs"/>
          <w:b/>
          <w:bCs/>
          <w:sz w:val="28"/>
          <w:szCs w:val="28"/>
          <w:u w:val="single"/>
          <w:rtl/>
        </w:rPr>
        <w:t>מגזר התוכנה</w:t>
      </w:r>
      <w:r w:rsidRPr="00363E5A">
        <w:rPr>
          <w:rFonts w:asciiTheme="minorHAnsi" w:eastAsia="David" w:hAnsiTheme="minorHAnsi" w:cs="David" w:hint="cs"/>
          <w:b/>
          <w:bCs/>
          <w:sz w:val="28"/>
          <w:szCs w:val="28"/>
          <w:u w:val="single"/>
          <w:rtl/>
        </w:rPr>
        <w:t xml:space="preserve"> </w:t>
      </w:r>
      <w:r w:rsidR="00E12A48" w:rsidRPr="00363E5A">
        <w:rPr>
          <w:rFonts w:asciiTheme="minorHAnsi" w:eastAsia="David" w:hAnsiTheme="minorHAnsi" w:cs="David" w:hint="cs"/>
          <w:b/>
          <w:bCs/>
          <w:sz w:val="28"/>
          <w:szCs w:val="28"/>
          <w:u w:val="single"/>
          <w:rtl/>
        </w:rPr>
        <w:t>צמחו בכ-29% לכ-190 מיליון שקל</w:t>
      </w:r>
    </w:p>
    <w:p w:rsidR="00E12A48" w:rsidRDefault="00E12A48" w:rsidP="0021589B">
      <w:pPr>
        <w:tabs>
          <w:tab w:val="left" w:pos="563"/>
          <w:tab w:val="center" w:pos="4181"/>
        </w:tabs>
        <w:spacing w:line="276" w:lineRule="auto"/>
        <w:jc w:val="center"/>
        <w:rPr>
          <w:rFonts w:asciiTheme="minorHAnsi" w:eastAsia="David" w:hAnsiTheme="minorHAnsi" w:cs="David"/>
          <w:b/>
          <w:bCs/>
          <w:sz w:val="30"/>
          <w:szCs w:val="30"/>
          <w:u w:val="single"/>
          <w:rtl/>
        </w:rPr>
      </w:pPr>
    </w:p>
    <w:p w:rsidR="008B003C" w:rsidRPr="00363E5A" w:rsidRDefault="001E1110" w:rsidP="00F373A4">
      <w:pPr>
        <w:tabs>
          <w:tab w:val="left" w:pos="563"/>
          <w:tab w:val="center" w:pos="4181"/>
        </w:tabs>
        <w:spacing w:line="276" w:lineRule="auto"/>
        <w:jc w:val="center"/>
        <w:rPr>
          <w:rFonts w:asciiTheme="minorHAnsi" w:eastAsia="David" w:hAnsiTheme="minorHAnsi" w:cs="David"/>
          <w:b/>
          <w:bCs/>
          <w:sz w:val="28"/>
          <w:szCs w:val="28"/>
          <w:u w:val="single"/>
          <w:rtl/>
        </w:rPr>
      </w:pPr>
      <w:r w:rsidRPr="00363E5A">
        <w:rPr>
          <w:rFonts w:asciiTheme="minorHAnsi" w:eastAsia="David" w:hAnsiTheme="minorHAnsi" w:cs="David" w:hint="cs"/>
          <w:b/>
          <w:bCs/>
          <w:sz w:val="28"/>
          <w:szCs w:val="28"/>
          <w:u w:val="single"/>
          <w:rtl/>
        </w:rPr>
        <w:t xml:space="preserve">במחצית הראשונה של 2019 רשמה וואן </w:t>
      </w:r>
      <w:r w:rsidR="00363E5A">
        <w:rPr>
          <w:rFonts w:asciiTheme="minorHAnsi" w:eastAsia="David" w:hAnsiTheme="minorHAnsi" w:cs="David" w:hint="cs"/>
          <w:b/>
          <w:bCs/>
          <w:sz w:val="28"/>
          <w:szCs w:val="28"/>
          <w:u w:val="single"/>
          <w:rtl/>
        </w:rPr>
        <w:t>צמיחה</w:t>
      </w:r>
      <w:r w:rsidR="008B003C" w:rsidRPr="00363E5A">
        <w:rPr>
          <w:rFonts w:asciiTheme="minorHAnsi" w:eastAsia="David" w:hAnsiTheme="minorHAnsi" w:cs="David" w:hint="cs"/>
          <w:b/>
          <w:bCs/>
          <w:sz w:val="28"/>
          <w:szCs w:val="28"/>
          <w:u w:val="single"/>
          <w:rtl/>
        </w:rPr>
        <w:t xml:space="preserve"> של</w:t>
      </w:r>
      <w:r w:rsidR="0021589B" w:rsidRPr="00363E5A">
        <w:rPr>
          <w:rFonts w:asciiTheme="minorHAnsi" w:eastAsia="David" w:hAnsiTheme="minorHAnsi" w:cs="David" w:hint="cs"/>
          <w:b/>
          <w:bCs/>
          <w:sz w:val="28"/>
          <w:szCs w:val="28"/>
          <w:u w:val="single"/>
          <w:rtl/>
        </w:rPr>
        <w:t xml:space="preserve"> </w:t>
      </w:r>
      <w:r w:rsidR="00F373A4" w:rsidRPr="00363E5A">
        <w:rPr>
          <w:rFonts w:asciiTheme="minorHAnsi" w:eastAsia="David" w:hAnsiTheme="minorHAnsi" w:cs="David" w:hint="cs"/>
          <w:b/>
          <w:bCs/>
          <w:sz w:val="28"/>
          <w:szCs w:val="28"/>
          <w:u w:val="single"/>
          <w:rtl/>
        </w:rPr>
        <w:t>1</w:t>
      </w:r>
      <w:r w:rsidR="008B003C" w:rsidRPr="00363E5A">
        <w:rPr>
          <w:rFonts w:asciiTheme="minorHAnsi" w:eastAsia="David" w:hAnsiTheme="minorHAnsi" w:cs="David" w:hint="cs"/>
          <w:b/>
          <w:bCs/>
          <w:sz w:val="28"/>
          <w:szCs w:val="28"/>
          <w:u w:val="single"/>
          <w:rtl/>
        </w:rPr>
        <w:t>6% בהכנסות ל-815 מיליון שקל</w:t>
      </w:r>
      <w:r w:rsidR="0030240D" w:rsidRPr="00363E5A">
        <w:rPr>
          <w:rFonts w:asciiTheme="minorHAnsi" w:eastAsia="David" w:hAnsiTheme="minorHAnsi" w:cs="David" w:hint="cs"/>
          <w:b/>
          <w:bCs/>
          <w:sz w:val="28"/>
          <w:szCs w:val="28"/>
          <w:u w:val="single"/>
          <w:rtl/>
        </w:rPr>
        <w:t>,</w:t>
      </w:r>
      <w:r w:rsidR="00887DF1" w:rsidRPr="00363E5A">
        <w:rPr>
          <w:rFonts w:asciiTheme="minorHAnsi" w:eastAsia="David" w:hAnsiTheme="minorHAnsi" w:cs="David" w:hint="cs"/>
          <w:b/>
          <w:bCs/>
          <w:sz w:val="28"/>
          <w:szCs w:val="28"/>
          <w:u w:val="single"/>
          <w:rtl/>
        </w:rPr>
        <w:t xml:space="preserve"> ועלייה של כ</w:t>
      </w:r>
      <w:r w:rsidR="008B003C" w:rsidRPr="00363E5A">
        <w:rPr>
          <w:rFonts w:asciiTheme="minorHAnsi" w:eastAsia="David" w:hAnsiTheme="minorHAnsi" w:cs="David" w:hint="cs"/>
          <w:b/>
          <w:bCs/>
          <w:sz w:val="28"/>
          <w:szCs w:val="28"/>
          <w:u w:val="single"/>
          <w:rtl/>
        </w:rPr>
        <w:t xml:space="preserve">-28% </w:t>
      </w:r>
      <w:r w:rsidRPr="00363E5A">
        <w:rPr>
          <w:rFonts w:asciiTheme="minorHAnsi" w:eastAsia="David" w:hAnsiTheme="minorHAnsi" w:cs="David" w:hint="cs"/>
          <w:b/>
          <w:bCs/>
          <w:sz w:val="28"/>
          <w:szCs w:val="28"/>
          <w:u w:val="single"/>
          <w:rtl/>
        </w:rPr>
        <w:t xml:space="preserve">ברווח הנקי </w:t>
      </w:r>
      <w:r w:rsidR="008B003C" w:rsidRPr="00363E5A">
        <w:rPr>
          <w:rFonts w:asciiTheme="minorHAnsi" w:eastAsia="David" w:hAnsiTheme="minorHAnsi" w:cs="David" w:hint="cs"/>
          <w:b/>
          <w:bCs/>
          <w:sz w:val="28"/>
          <w:szCs w:val="28"/>
          <w:u w:val="single"/>
          <w:rtl/>
        </w:rPr>
        <w:t>ל-42 מיליון שקל</w:t>
      </w:r>
    </w:p>
    <w:p w:rsidR="003A247E" w:rsidRPr="003A247E" w:rsidRDefault="003A247E" w:rsidP="00ED1DC3">
      <w:pPr>
        <w:spacing w:line="276" w:lineRule="auto"/>
        <w:jc w:val="center"/>
        <w:rPr>
          <w:rFonts w:asciiTheme="minorHAnsi" w:eastAsia="David" w:hAnsiTheme="minorHAnsi" w:cs="David"/>
          <w:b/>
          <w:bCs/>
          <w:sz w:val="32"/>
          <w:szCs w:val="32"/>
          <w:u w:val="single"/>
          <w:rtl/>
        </w:rPr>
      </w:pPr>
    </w:p>
    <w:p w:rsidR="00AD7D90" w:rsidRPr="00363E5A" w:rsidRDefault="00AD7D90" w:rsidP="00F373A4">
      <w:pPr>
        <w:jc w:val="both"/>
        <w:rPr>
          <w:rFonts w:cs="David"/>
          <w:b/>
          <w:bCs/>
          <w:sz w:val="24"/>
          <w:szCs w:val="24"/>
          <w:u w:val="single"/>
        </w:rPr>
      </w:pPr>
      <w:r w:rsidRPr="00363E5A">
        <w:rPr>
          <w:rFonts w:cs="David"/>
          <w:b/>
          <w:bCs/>
          <w:sz w:val="24"/>
          <w:szCs w:val="24"/>
          <w:u w:val="single"/>
          <w:rtl/>
        </w:rPr>
        <w:t xml:space="preserve">עדי אייל, מנכ"ל </w:t>
      </w:r>
      <w:r w:rsidRPr="00363E5A">
        <w:rPr>
          <w:rFonts w:cs="David" w:hint="cs"/>
          <w:b/>
          <w:bCs/>
          <w:sz w:val="24"/>
          <w:szCs w:val="24"/>
          <w:u w:val="single"/>
          <w:rtl/>
        </w:rPr>
        <w:t>וואן:</w:t>
      </w:r>
      <w:r w:rsidRPr="00363E5A">
        <w:rPr>
          <w:rFonts w:cs="David" w:hint="cs"/>
          <w:b/>
          <w:bCs/>
          <w:sz w:val="24"/>
          <w:szCs w:val="24"/>
          <w:u w:val="single"/>
        </w:rPr>
        <w:t xml:space="preserve"> </w:t>
      </w:r>
      <w:r w:rsidRPr="00363E5A">
        <w:rPr>
          <w:rFonts w:cs="David"/>
          <w:b/>
          <w:bCs/>
          <w:sz w:val="24"/>
          <w:szCs w:val="24"/>
          <w:u w:val="single"/>
          <w:rtl/>
        </w:rPr>
        <w:t xml:space="preserve">"אנו </w:t>
      </w:r>
      <w:r w:rsidRPr="00363E5A">
        <w:rPr>
          <w:rFonts w:cs="David" w:hint="cs"/>
          <w:b/>
          <w:bCs/>
          <w:sz w:val="24"/>
          <w:szCs w:val="24"/>
          <w:u w:val="single"/>
          <w:rtl/>
        </w:rPr>
        <w:t xml:space="preserve">שמחים להציג ברבעון השני של השנה ובמחצית הראשונה של השנה ביצועים חזקים, המשקפים האצה של קצב הצמיחה של הקבוצה, המתבטאת בכל מגזרי הפעילות שלנו. </w:t>
      </w:r>
    </w:p>
    <w:p w:rsidR="00363E5A" w:rsidRDefault="00363E5A" w:rsidP="00AD7D90">
      <w:pPr>
        <w:jc w:val="both"/>
        <w:rPr>
          <w:rFonts w:cs="David"/>
          <w:b/>
          <w:bCs/>
          <w:sz w:val="24"/>
          <w:szCs w:val="24"/>
          <w:u w:val="single"/>
          <w:rtl/>
        </w:rPr>
      </w:pPr>
    </w:p>
    <w:p w:rsidR="00F373A4" w:rsidRPr="00363E5A" w:rsidRDefault="00F373A4" w:rsidP="00AD7D90">
      <w:pPr>
        <w:jc w:val="both"/>
        <w:rPr>
          <w:rFonts w:cs="David"/>
          <w:b/>
          <w:bCs/>
          <w:sz w:val="24"/>
          <w:szCs w:val="24"/>
          <w:u w:val="single"/>
          <w:rtl/>
        </w:rPr>
      </w:pPr>
      <w:r w:rsidRPr="00363E5A">
        <w:rPr>
          <w:rFonts w:cs="David" w:hint="cs"/>
          <w:b/>
          <w:bCs/>
          <w:sz w:val="24"/>
          <w:szCs w:val="24"/>
          <w:u w:val="single"/>
          <w:rtl/>
        </w:rPr>
        <w:t xml:space="preserve">במהלך תקופת הדוח והרבעון, </w:t>
      </w:r>
      <w:r w:rsidR="00AD7D90" w:rsidRPr="00363E5A">
        <w:rPr>
          <w:rFonts w:cs="David" w:hint="cs"/>
          <w:b/>
          <w:bCs/>
          <w:sz w:val="24"/>
          <w:szCs w:val="24"/>
          <w:u w:val="single"/>
          <w:rtl/>
        </w:rPr>
        <w:t>פעלה</w:t>
      </w:r>
      <w:r w:rsidRPr="00363E5A">
        <w:rPr>
          <w:rFonts w:cs="David" w:hint="cs"/>
          <w:b/>
          <w:bCs/>
          <w:sz w:val="24"/>
          <w:szCs w:val="24"/>
          <w:u w:val="single"/>
          <w:rtl/>
        </w:rPr>
        <w:t xml:space="preserve"> הנהלת החברה </w:t>
      </w:r>
      <w:r w:rsidR="00AD7D90" w:rsidRPr="00363E5A">
        <w:rPr>
          <w:rFonts w:cs="David" w:hint="cs"/>
          <w:b/>
          <w:bCs/>
          <w:sz w:val="24"/>
          <w:szCs w:val="24"/>
          <w:u w:val="single"/>
          <w:rtl/>
        </w:rPr>
        <w:t>ל</w:t>
      </w:r>
      <w:r w:rsidRPr="00363E5A">
        <w:rPr>
          <w:rFonts w:cs="David" w:hint="cs"/>
          <w:b/>
          <w:bCs/>
          <w:sz w:val="24"/>
          <w:szCs w:val="24"/>
          <w:u w:val="single"/>
          <w:rtl/>
        </w:rPr>
        <w:t xml:space="preserve">מימוש אסטרטגיית צמיחה, תוך שימת דגש על מיקוד הצמיחה במגזר </w:t>
      </w:r>
      <w:r w:rsidR="00AD7D90" w:rsidRPr="00363E5A">
        <w:rPr>
          <w:rFonts w:cs="David" w:hint="cs"/>
          <w:b/>
          <w:bCs/>
          <w:sz w:val="24"/>
          <w:szCs w:val="24"/>
          <w:u w:val="single"/>
          <w:rtl/>
        </w:rPr>
        <w:t>ה</w:t>
      </w:r>
      <w:r w:rsidRPr="00363E5A">
        <w:rPr>
          <w:rFonts w:cs="David" w:hint="cs"/>
          <w:b/>
          <w:bCs/>
          <w:sz w:val="24"/>
          <w:szCs w:val="24"/>
          <w:u w:val="single"/>
          <w:rtl/>
        </w:rPr>
        <w:t xml:space="preserve">פתרונות ושירותי התוכנה, המהווה מגזר ליבה מרכזי בחזון החברה. במהלך תקופת הדוח, מימשה החברה את תוכנית העבודה לחציון אשר </w:t>
      </w:r>
      <w:r w:rsidR="00AD7D90" w:rsidRPr="00363E5A">
        <w:rPr>
          <w:rFonts w:cs="David" w:hint="cs"/>
          <w:b/>
          <w:bCs/>
          <w:sz w:val="24"/>
          <w:szCs w:val="24"/>
          <w:u w:val="single"/>
          <w:rtl/>
        </w:rPr>
        <w:t>עיקריה היו</w:t>
      </w:r>
      <w:r w:rsidRPr="00363E5A">
        <w:rPr>
          <w:rFonts w:cs="David" w:hint="cs"/>
          <w:b/>
          <w:bCs/>
          <w:sz w:val="24"/>
          <w:szCs w:val="24"/>
          <w:u w:val="single"/>
          <w:rtl/>
        </w:rPr>
        <w:t xml:space="preserve"> :</w:t>
      </w:r>
    </w:p>
    <w:p w:rsidR="00F373A4" w:rsidRPr="00363E5A" w:rsidRDefault="00F373A4" w:rsidP="00F373A4">
      <w:pPr>
        <w:pStyle w:val="ae"/>
        <w:numPr>
          <w:ilvl w:val="0"/>
          <w:numId w:val="10"/>
        </w:numPr>
        <w:jc w:val="both"/>
        <w:rPr>
          <w:b/>
          <w:bCs/>
          <w:sz w:val="24"/>
          <w:szCs w:val="24"/>
          <w:u w:val="single"/>
        </w:rPr>
      </w:pPr>
      <w:r w:rsidRPr="00363E5A">
        <w:rPr>
          <w:rFonts w:hint="cs"/>
          <w:b/>
          <w:bCs/>
          <w:sz w:val="24"/>
          <w:szCs w:val="24"/>
          <w:u w:val="single"/>
          <w:rtl/>
        </w:rPr>
        <w:t xml:space="preserve">מיזוג פעילות ה- </w:t>
      </w:r>
      <w:r w:rsidRPr="00363E5A">
        <w:rPr>
          <w:rFonts w:hint="cs"/>
          <w:b/>
          <w:bCs/>
          <w:sz w:val="24"/>
          <w:szCs w:val="24"/>
          <w:u w:val="single"/>
        </w:rPr>
        <w:t>SAP</w:t>
      </w:r>
      <w:r w:rsidRPr="00363E5A">
        <w:rPr>
          <w:rFonts w:hint="cs"/>
          <w:b/>
          <w:bCs/>
          <w:sz w:val="24"/>
          <w:szCs w:val="24"/>
          <w:u w:val="single"/>
          <w:rtl/>
        </w:rPr>
        <w:t xml:space="preserve"> שנרכשה מאדוונטק לתוך הפעילות ה- </w:t>
      </w:r>
      <w:r w:rsidRPr="00363E5A">
        <w:rPr>
          <w:rFonts w:hint="cs"/>
          <w:b/>
          <w:bCs/>
          <w:sz w:val="24"/>
          <w:szCs w:val="24"/>
          <w:u w:val="single"/>
        </w:rPr>
        <w:t>SAP</w:t>
      </w:r>
      <w:r w:rsidRPr="00363E5A">
        <w:rPr>
          <w:rFonts w:hint="cs"/>
          <w:b/>
          <w:bCs/>
          <w:sz w:val="24"/>
          <w:szCs w:val="24"/>
          <w:u w:val="single"/>
          <w:rtl/>
        </w:rPr>
        <w:t xml:space="preserve"> הקיימת ליצירת הגוף המקצועי המוביל בתחומו בארץ.</w:t>
      </w:r>
    </w:p>
    <w:p w:rsidR="00F373A4" w:rsidRPr="00363E5A" w:rsidRDefault="00F373A4" w:rsidP="00F373A4">
      <w:pPr>
        <w:pStyle w:val="ae"/>
        <w:numPr>
          <w:ilvl w:val="0"/>
          <w:numId w:val="10"/>
        </w:numPr>
        <w:jc w:val="both"/>
        <w:rPr>
          <w:b/>
          <w:bCs/>
          <w:sz w:val="24"/>
          <w:szCs w:val="24"/>
          <w:u w:val="single"/>
        </w:rPr>
      </w:pPr>
      <w:r w:rsidRPr="00363E5A">
        <w:rPr>
          <w:rFonts w:hint="cs"/>
          <w:b/>
          <w:bCs/>
          <w:sz w:val="24"/>
          <w:szCs w:val="24"/>
          <w:u w:val="single"/>
          <w:rtl/>
        </w:rPr>
        <w:t xml:space="preserve">מיזוג פעילות ה- </w:t>
      </w:r>
      <w:r w:rsidRPr="00363E5A">
        <w:rPr>
          <w:rFonts w:hint="cs"/>
          <w:b/>
          <w:bCs/>
          <w:sz w:val="24"/>
          <w:szCs w:val="24"/>
          <w:u w:val="single"/>
        </w:rPr>
        <w:t>BI</w:t>
      </w:r>
      <w:r w:rsidRPr="00363E5A">
        <w:rPr>
          <w:rFonts w:hint="cs"/>
          <w:b/>
          <w:bCs/>
          <w:sz w:val="24"/>
          <w:szCs w:val="24"/>
          <w:u w:val="single"/>
          <w:rtl/>
        </w:rPr>
        <w:t xml:space="preserve"> והחדשנות הדיגיטלית שנרכשו בסוף שנת 2018 למערך הפעילות השוטף, תוך הטמעתו במגוון הפתרונות הזמין ללקוחות החברה.</w:t>
      </w:r>
    </w:p>
    <w:p w:rsidR="00F373A4" w:rsidRPr="00363E5A" w:rsidRDefault="00F373A4" w:rsidP="00F373A4">
      <w:pPr>
        <w:pStyle w:val="ae"/>
        <w:numPr>
          <w:ilvl w:val="0"/>
          <w:numId w:val="10"/>
        </w:numPr>
        <w:jc w:val="both"/>
        <w:rPr>
          <w:b/>
          <w:bCs/>
          <w:sz w:val="24"/>
          <w:szCs w:val="24"/>
          <w:u w:val="single"/>
        </w:rPr>
      </w:pPr>
      <w:r w:rsidRPr="00363E5A">
        <w:rPr>
          <w:rFonts w:hint="cs"/>
          <w:b/>
          <w:bCs/>
          <w:sz w:val="24"/>
          <w:szCs w:val="24"/>
          <w:u w:val="single"/>
          <w:rtl/>
        </w:rPr>
        <w:t>איחוד פעילויות היועצים בחברה למסגרת ארגונית אחת במטרה ליצור מסה קריטית וחיסכון בעלויות.</w:t>
      </w:r>
    </w:p>
    <w:p w:rsidR="00AD7D90" w:rsidRPr="00363E5A" w:rsidRDefault="00AD7D90" w:rsidP="00F373A4">
      <w:pPr>
        <w:jc w:val="both"/>
        <w:rPr>
          <w:rFonts w:cs="David"/>
          <w:b/>
          <w:bCs/>
          <w:sz w:val="24"/>
          <w:szCs w:val="24"/>
          <w:u w:val="single"/>
        </w:rPr>
      </w:pPr>
    </w:p>
    <w:p w:rsidR="00F373A4" w:rsidRPr="00363E5A" w:rsidRDefault="00F373A4" w:rsidP="00F373A4">
      <w:pPr>
        <w:jc w:val="both"/>
        <w:rPr>
          <w:rFonts w:cs="David"/>
          <w:b/>
          <w:bCs/>
          <w:sz w:val="24"/>
          <w:szCs w:val="24"/>
          <w:u w:val="single"/>
          <w:rtl/>
        </w:rPr>
      </w:pPr>
      <w:r w:rsidRPr="00363E5A">
        <w:rPr>
          <w:rFonts w:cs="David" w:hint="cs"/>
          <w:b/>
          <w:bCs/>
          <w:sz w:val="24"/>
          <w:szCs w:val="24"/>
          <w:u w:val="single"/>
          <w:rtl/>
        </w:rPr>
        <w:t>המימוש המוצלח בתקופה של עיקרי התוכנית כפי שפורטה לעיל, תוך המשך המיקוד בעמידה ביעדים העסקיים של החברה, הביאה לתוצאות הכספיות אשר מפורטות בהמשך ושעיקרן צמיחה דו ספרתית בכל מדדי ההכנסות והרווח של החברה לתקופה ולרבעון.</w:t>
      </w:r>
    </w:p>
    <w:p w:rsidR="00F373A4" w:rsidRPr="00363E5A" w:rsidRDefault="00F373A4" w:rsidP="003A17ED">
      <w:pPr>
        <w:jc w:val="both"/>
        <w:rPr>
          <w:rFonts w:cs="David"/>
          <w:b/>
          <w:bCs/>
          <w:sz w:val="28"/>
          <w:szCs w:val="28"/>
          <w:u w:val="single"/>
          <w:rtl/>
        </w:rPr>
      </w:pPr>
    </w:p>
    <w:p w:rsidR="00594A7F" w:rsidRPr="00363E5A" w:rsidRDefault="00594A7F" w:rsidP="00F373A4">
      <w:pPr>
        <w:jc w:val="both"/>
        <w:rPr>
          <w:rFonts w:cs="David"/>
          <w:b/>
          <w:bCs/>
          <w:sz w:val="24"/>
          <w:szCs w:val="24"/>
          <w:u w:val="single"/>
          <w:rtl/>
        </w:rPr>
      </w:pPr>
      <w:r w:rsidRPr="00363E5A">
        <w:rPr>
          <w:rFonts w:cs="David" w:hint="cs"/>
          <w:b/>
          <w:bCs/>
          <w:sz w:val="24"/>
          <w:szCs w:val="24"/>
          <w:u w:val="single"/>
          <w:rtl/>
        </w:rPr>
        <w:t>אנו ממשיכים לבחון רכישות ומהלכים אסטרטגיים נוספים, שיתמכו בהאצת קצב הצמיחה של וואן גם בהמשך".</w:t>
      </w:r>
    </w:p>
    <w:p w:rsidR="00D16754" w:rsidRDefault="00D16754">
      <w:pPr>
        <w:jc w:val="both"/>
        <w:rPr>
          <w:rFonts w:ascii="David" w:eastAsia="David" w:hAnsi="David" w:cs="David"/>
          <w:b/>
          <w:bCs/>
          <w:sz w:val="24"/>
          <w:szCs w:val="24"/>
          <w:rtl/>
          <w:lang w:val="he-IL"/>
        </w:rPr>
      </w:pPr>
    </w:p>
    <w:p w:rsidR="004F3DCD" w:rsidRPr="00152B25" w:rsidRDefault="004F3DCD" w:rsidP="00D416B7">
      <w:pPr>
        <w:spacing w:line="276" w:lineRule="auto"/>
        <w:jc w:val="both"/>
        <w:rPr>
          <w:rFonts w:ascii="David" w:eastAsia="David" w:hAnsi="David" w:cs="David"/>
          <w:sz w:val="24"/>
          <w:szCs w:val="24"/>
          <w:rtl/>
          <w:lang w:val="he-IL"/>
        </w:rPr>
      </w:pPr>
      <w:r w:rsidRPr="00152B25">
        <w:rPr>
          <w:rFonts w:ascii="David" w:eastAsia="David" w:hAnsi="David" w:cs="David"/>
          <w:b/>
          <w:bCs/>
          <w:sz w:val="24"/>
          <w:szCs w:val="24"/>
          <w:rtl/>
          <w:lang w:val="he-IL"/>
        </w:rPr>
        <w:t xml:space="preserve">חברת וואן טכנולוגיות, </w:t>
      </w:r>
      <w:r w:rsidRPr="00152B25">
        <w:rPr>
          <w:rFonts w:ascii="David" w:eastAsia="David" w:hAnsi="David" w:cs="David"/>
          <w:sz w:val="24"/>
          <w:szCs w:val="24"/>
          <w:rtl/>
          <w:lang w:val="he-IL"/>
        </w:rPr>
        <w:t>שהינה מחברות ה-</w:t>
      </w:r>
      <w:r w:rsidRPr="00E20C6A">
        <w:rPr>
          <w:rFonts w:asciiTheme="majorBidi" w:hAnsiTheme="majorBidi" w:cstheme="majorBidi"/>
          <w:sz w:val="24"/>
          <w:szCs w:val="24"/>
        </w:rPr>
        <w:t>IT</w:t>
      </w:r>
      <w:r w:rsidRPr="00152B25">
        <w:rPr>
          <w:rFonts w:ascii="David" w:eastAsia="David" w:hAnsi="David" w:cs="David"/>
          <w:sz w:val="24"/>
          <w:szCs w:val="24"/>
          <w:rtl/>
          <w:lang w:val="he-IL"/>
        </w:rPr>
        <w:t xml:space="preserve"> המובילות בישראל, מסכמת את הרבעון </w:t>
      </w:r>
      <w:r w:rsidR="00D416B7">
        <w:rPr>
          <w:rFonts w:ascii="David" w:eastAsia="David" w:hAnsi="David" w:cs="David" w:hint="cs"/>
          <w:sz w:val="24"/>
          <w:szCs w:val="24"/>
          <w:rtl/>
          <w:lang w:val="he-IL"/>
        </w:rPr>
        <w:t>השני ואת המחצית הראשונה</w:t>
      </w:r>
      <w:r w:rsidR="00D10018">
        <w:rPr>
          <w:rFonts w:ascii="David" w:eastAsia="David" w:hAnsi="David" w:cs="David" w:hint="cs"/>
          <w:sz w:val="24"/>
          <w:szCs w:val="24"/>
          <w:rtl/>
          <w:lang w:val="he-IL"/>
        </w:rPr>
        <w:t xml:space="preserve"> לשנת 2019</w:t>
      </w:r>
      <w:r w:rsidR="00E0063A">
        <w:rPr>
          <w:rFonts w:ascii="David" w:eastAsia="David" w:hAnsi="David" w:cs="David" w:hint="cs"/>
          <w:sz w:val="24"/>
          <w:szCs w:val="24"/>
          <w:rtl/>
          <w:lang w:val="he-IL"/>
        </w:rPr>
        <w:t>.</w:t>
      </w:r>
      <w:r w:rsidR="001E1110">
        <w:rPr>
          <w:rFonts w:ascii="David" w:eastAsia="David" w:hAnsi="David" w:cs="David" w:hint="cs"/>
          <w:sz w:val="24"/>
          <w:szCs w:val="24"/>
          <w:rtl/>
          <w:lang w:val="he-IL"/>
        </w:rPr>
        <w:t xml:space="preserve"> וואן מציגה עלייה בקצב הצמיחה של הכנסותיה ו</w:t>
      </w:r>
      <w:r w:rsidR="00594A7F">
        <w:rPr>
          <w:rFonts w:ascii="David" w:eastAsia="David" w:hAnsi="David" w:cs="David" w:hint="cs"/>
          <w:sz w:val="24"/>
          <w:szCs w:val="24"/>
          <w:rtl/>
          <w:lang w:val="he-IL"/>
        </w:rPr>
        <w:t xml:space="preserve">של </w:t>
      </w:r>
      <w:r w:rsidR="001E1110">
        <w:rPr>
          <w:rFonts w:ascii="David" w:eastAsia="David" w:hAnsi="David" w:cs="David" w:hint="cs"/>
          <w:sz w:val="24"/>
          <w:szCs w:val="24"/>
          <w:rtl/>
          <w:lang w:val="he-IL"/>
        </w:rPr>
        <w:t>רווחיה, בזכות צמיחה שנרשמה בשלושת מגזרי הפעילות של החברה.</w:t>
      </w:r>
    </w:p>
    <w:p w:rsidR="00AD7D90" w:rsidRDefault="00AD7D90" w:rsidP="00F017A7">
      <w:pPr>
        <w:spacing w:line="276" w:lineRule="auto"/>
        <w:jc w:val="both"/>
        <w:rPr>
          <w:rFonts w:ascii="Calibri" w:eastAsia="David" w:hAnsi="Calibri" w:cs="David"/>
          <w:b/>
          <w:bCs/>
          <w:sz w:val="24"/>
          <w:szCs w:val="24"/>
          <w:u w:val="single"/>
          <w:rtl/>
        </w:rPr>
      </w:pPr>
    </w:p>
    <w:p w:rsidR="00F017A7" w:rsidRPr="00363E5A" w:rsidRDefault="00363E5A" w:rsidP="00F017A7">
      <w:pPr>
        <w:spacing w:line="276" w:lineRule="auto"/>
        <w:jc w:val="both"/>
        <w:rPr>
          <w:rFonts w:ascii="Calibri" w:eastAsia="David" w:hAnsi="Calibri" w:cs="David"/>
          <w:b/>
          <w:bCs/>
          <w:sz w:val="28"/>
          <w:szCs w:val="28"/>
          <w:u w:val="single"/>
          <w:rtl/>
        </w:rPr>
      </w:pPr>
      <w:r w:rsidRPr="00363E5A">
        <w:rPr>
          <w:rFonts w:ascii="Calibri" w:eastAsia="David" w:hAnsi="Calibri" w:cs="David" w:hint="cs"/>
          <w:b/>
          <w:bCs/>
          <w:sz w:val="28"/>
          <w:szCs w:val="28"/>
          <w:u w:val="single"/>
          <w:rtl/>
        </w:rPr>
        <w:t>רבעון</w:t>
      </w:r>
      <w:r w:rsidR="00F017A7" w:rsidRPr="00363E5A">
        <w:rPr>
          <w:rFonts w:ascii="Calibri" w:eastAsia="David" w:hAnsi="Calibri" w:cs="David" w:hint="cs"/>
          <w:b/>
          <w:bCs/>
          <w:sz w:val="28"/>
          <w:szCs w:val="28"/>
          <w:u w:val="single"/>
          <w:rtl/>
        </w:rPr>
        <w:t xml:space="preserve"> שני </w:t>
      </w:r>
      <w:r w:rsidR="008E6EE7">
        <w:rPr>
          <w:rFonts w:ascii="Calibri" w:eastAsia="David" w:hAnsi="Calibri" w:cs="David" w:hint="cs"/>
          <w:b/>
          <w:bCs/>
          <w:sz w:val="28"/>
          <w:szCs w:val="28"/>
          <w:u w:val="single"/>
          <w:rtl/>
        </w:rPr>
        <w:t xml:space="preserve">של </w:t>
      </w:r>
      <w:r w:rsidR="00F017A7" w:rsidRPr="00363E5A">
        <w:rPr>
          <w:rFonts w:ascii="Calibri" w:eastAsia="David" w:hAnsi="Calibri" w:cs="David" w:hint="cs"/>
          <w:b/>
          <w:bCs/>
          <w:sz w:val="28"/>
          <w:szCs w:val="28"/>
          <w:u w:val="single"/>
          <w:rtl/>
        </w:rPr>
        <w:t>שנת 2019</w:t>
      </w:r>
      <w:r w:rsidRPr="00363E5A">
        <w:rPr>
          <w:rFonts w:ascii="Calibri" w:eastAsia="David" w:hAnsi="Calibri" w:cs="David" w:hint="cs"/>
          <w:b/>
          <w:bCs/>
          <w:sz w:val="28"/>
          <w:szCs w:val="28"/>
          <w:u w:val="single"/>
          <w:rtl/>
        </w:rPr>
        <w:t>:</w:t>
      </w:r>
    </w:p>
    <w:p w:rsidR="002326AB" w:rsidRDefault="002326AB" w:rsidP="00897991">
      <w:pPr>
        <w:spacing w:line="276" w:lineRule="auto"/>
        <w:jc w:val="both"/>
        <w:rPr>
          <w:rFonts w:ascii="Calibri" w:eastAsia="David" w:hAnsi="Calibri" w:cs="David"/>
          <w:sz w:val="24"/>
          <w:szCs w:val="24"/>
          <w:rtl/>
        </w:rPr>
      </w:pPr>
      <w:r w:rsidRPr="00152B25">
        <w:rPr>
          <w:rFonts w:ascii="Calibri" w:eastAsia="David" w:hAnsi="Calibri" w:cs="David" w:hint="eastAsia"/>
          <w:b/>
          <w:bCs/>
          <w:sz w:val="24"/>
          <w:szCs w:val="24"/>
          <w:rtl/>
        </w:rPr>
        <w:t>ה</w:t>
      </w:r>
      <w:r w:rsidR="008B003C">
        <w:rPr>
          <w:rFonts w:ascii="Calibri" w:eastAsia="David" w:hAnsi="Calibri" w:cs="David" w:hint="cs"/>
          <w:b/>
          <w:bCs/>
          <w:sz w:val="24"/>
          <w:szCs w:val="24"/>
          <w:rtl/>
        </w:rPr>
        <w:t>ה</w:t>
      </w:r>
      <w:r w:rsidRPr="00152B25">
        <w:rPr>
          <w:rFonts w:ascii="Calibri" w:eastAsia="David" w:hAnsi="Calibri" w:cs="David" w:hint="eastAsia"/>
          <w:b/>
          <w:bCs/>
          <w:sz w:val="24"/>
          <w:szCs w:val="24"/>
          <w:rtl/>
        </w:rPr>
        <w:t>כנסות</w:t>
      </w:r>
      <w:r w:rsidRPr="00152B25">
        <w:rPr>
          <w:rFonts w:ascii="Calibri" w:eastAsia="David" w:hAnsi="Calibri" w:cs="David"/>
          <w:b/>
          <w:bCs/>
          <w:sz w:val="24"/>
          <w:szCs w:val="24"/>
          <w:rtl/>
        </w:rPr>
        <w:t xml:space="preserve"> </w:t>
      </w:r>
      <w:r w:rsidR="0008137A">
        <w:rPr>
          <w:rFonts w:ascii="Calibri" w:eastAsia="David" w:hAnsi="Calibri" w:cs="David" w:hint="cs"/>
          <w:sz w:val="24"/>
          <w:szCs w:val="24"/>
          <w:rtl/>
        </w:rPr>
        <w:t xml:space="preserve">ברבעון </w:t>
      </w:r>
      <w:r w:rsidR="00F017A7">
        <w:rPr>
          <w:rFonts w:ascii="Calibri" w:eastAsia="David" w:hAnsi="Calibri" w:cs="David" w:hint="cs"/>
          <w:sz w:val="24"/>
          <w:szCs w:val="24"/>
          <w:rtl/>
        </w:rPr>
        <w:t>השני</w:t>
      </w:r>
      <w:r w:rsidR="0008137A">
        <w:rPr>
          <w:rFonts w:ascii="Calibri" w:eastAsia="David" w:hAnsi="Calibri" w:cs="David" w:hint="cs"/>
          <w:sz w:val="24"/>
          <w:szCs w:val="24"/>
          <w:rtl/>
        </w:rPr>
        <w:t xml:space="preserve"> </w:t>
      </w:r>
      <w:r w:rsidR="00363E5A">
        <w:rPr>
          <w:rFonts w:ascii="Calibri" w:eastAsia="David" w:hAnsi="Calibri" w:cs="David" w:hint="cs"/>
          <w:sz w:val="24"/>
          <w:szCs w:val="24"/>
          <w:rtl/>
        </w:rPr>
        <w:t>צמחו</w:t>
      </w:r>
      <w:r w:rsidRPr="00152B25">
        <w:rPr>
          <w:rFonts w:ascii="Calibri" w:eastAsia="David" w:hAnsi="Calibri" w:cs="David"/>
          <w:sz w:val="24"/>
          <w:szCs w:val="24"/>
          <w:rtl/>
        </w:rPr>
        <w:t xml:space="preserve"> </w:t>
      </w:r>
      <w:r w:rsidR="00D562D0">
        <w:rPr>
          <w:rFonts w:ascii="Calibri" w:eastAsia="David" w:hAnsi="Calibri" w:cs="David" w:hint="cs"/>
          <w:sz w:val="24"/>
          <w:szCs w:val="24"/>
          <w:rtl/>
        </w:rPr>
        <w:t>ב-</w:t>
      </w:r>
      <w:r w:rsidR="008B003C">
        <w:rPr>
          <w:rFonts w:ascii="Calibri" w:eastAsia="David" w:hAnsi="Calibri" w:cs="David" w:hint="cs"/>
          <w:sz w:val="24"/>
          <w:szCs w:val="24"/>
          <w:rtl/>
        </w:rPr>
        <w:t>14</w:t>
      </w:r>
      <w:r w:rsidR="00D562D0">
        <w:rPr>
          <w:rFonts w:ascii="Calibri" w:eastAsia="David" w:hAnsi="Calibri" w:cs="David" w:hint="cs"/>
          <w:sz w:val="24"/>
          <w:szCs w:val="24"/>
          <w:rtl/>
        </w:rPr>
        <w:t xml:space="preserve">% </w:t>
      </w:r>
      <w:r>
        <w:rPr>
          <w:rFonts w:ascii="Calibri" w:eastAsia="David" w:hAnsi="Calibri" w:cs="David" w:hint="cs"/>
          <w:sz w:val="24"/>
          <w:szCs w:val="24"/>
          <w:rtl/>
        </w:rPr>
        <w:t>ל</w:t>
      </w:r>
      <w:r w:rsidRPr="00152B25">
        <w:rPr>
          <w:rFonts w:ascii="Calibri" w:eastAsia="David" w:hAnsi="Calibri" w:cs="David"/>
          <w:sz w:val="24"/>
          <w:szCs w:val="24"/>
          <w:rtl/>
        </w:rPr>
        <w:t>-</w:t>
      </w:r>
      <w:r w:rsidR="008B003C">
        <w:rPr>
          <w:rFonts w:ascii="Calibri" w:eastAsia="David" w:hAnsi="Calibri" w:cs="David" w:hint="cs"/>
          <w:sz w:val="24"/>
          <w:szCs w:val="24"/>
          <w:rtl/>
        </w:rPr>
        <w:t>397</w:t>
      </w:r>
      <w:r w:rsidR="00FC48E3">
        <w:rPr>
          <w:rFonts w:ascii="Calibri" w:eastAsia="David" w:hAnsi="Calibri" w:cs="David" w:hint="cs"/>
          <w:sz w:val="24"/>
          <w:szCs w:val="24"/>
          <w:rtl/>
        </w:rPr>
        <w:t xml:space="preserve"> מיליון</w:t>
      </w:r>
      <w:r w:rsidRPr="00152B25">
        <w:rPr>
          <w:rFonts w:ascii="Calibri" w:eastAsia="David" w:hAnsi="Calibri" w:cs="David"/>
          <w:sz w:val="24"/>
          <w:szCs w:val="24"/>
          <w:rtl/>
        </w:rPr>
        <w:t xml:space="preserve"> </w:t>
      </w:r>
      <w:r w:rsidRPr="00152B25">
        <w:rPr>
          <w:rFonts w:ascii="Calibri" w:eastAsia="David" w:hAnsi="Calibri" w:cs="David" w:hint="eastAsia"/>
          <w:sz w:val="24"/>
          <w:szCs w:val="24"/>
          <w:rtl/>
        </w:rPr>
        <w:t>שקל</w:t>
      </w:r>
      <w:r w:rsidRPr="00152B25">
        <w:rPr>
          <w:rFonts w:ascii="Calibri" w:eastAsia="David" w:hAnsi="Calibri" w:cs="David"/>
          <w:sz w:val="24"/>
          <w:szCs w:val="24"/>
          <w:rtl/>
        </w:rPr>
        <w:t xml:space="preserve">, </w:t>
      </w:r>
      <w:r w:rsidRPr="00152B25">
        <w:rPr>
          <w:rFonts w:ascii="Calibri" w:eastAsia="David" w:hAnsi="Calibri" w:cs="David" w:hint="eastAsia"/>
          <w:sz w:val="24"/>
          <w:szCs w:val="24"/>
          <w:rtl/>
        </w:rPr>
        <w:t>בהשוואה</w:t>
      </w:r>
      <w:r w:rsidRPr="00152B25">
        <w:rPr>
          <w:rFonts w:ascii="Calibri" w:eastAsia="David" w:hAnsi="Calibri" w:cs="David"/>
          <w:sz w:val="24"/>
          <w:szCs w:val="24"/>
          <w:rtl/>
        </w:rPr>
        <w:t xml:space="preserve"> </w:t>
      </w:r>
      <w:r w:rsidR="00727E2C">
        <w:rPr>
          <w:rFonts w:ascii="Calibri" w:eastAsia="David" w:hAnsi="Calibri" w:cs="David" w:hint="eastAsia"/>
          <w:sz w:val="24"/>
          <w:szCs w:val="24"/>
          <w:rtl/>
        </w:rPr>
        <w:t>ל</w:t>
      </w:r>
      <w:r w:rsidRPr="00152B25">
        <w:rPr>
          <w:rFonts w:ascii="Calibri" w:eastAsia="David" w:hAnsi="Calibri" w:cs="David"/>
          <w:sz w:val="24"/>
          <w:szCs w:val="24"/>
          <w:rtl/>
        </w:rPr>
        <w:t>-</w:t>
      </w:r>
      <w:r w:rsidR="008B003C">
        <w:rPr>
          <w:rFonts w:ascii="Calibri" w:eastAsia="David" w:hAnsi="Calibri" w:cs="David" w:hint="cs"/>
          <w:sz w:val="24"/>
          <w:szCs w:val="24"/>
          <w:rtl/>
        </w:rPr>
        <w:t>348</w:t>
      </w:r>
      <w:r w:rsidR="00FC48E3">
        <w:rPr>
          <w:rFonts w:ascii="Calibri" w:eastAsia="David" w:hAnsi="Calibri" w:cs="David" w:hint="cs"/>
          <w:sz w:val="24"/>
          <w:szCs w:val="24"/>
          <w:rtl/>
        </w:rPr>
        <w:t xml:space="preserve"> מיליון</w:t>
      </w:r>
      <w:r w:rsidRPr="00152B25">
        <w:rPr>
          <w:rFonts w:ascii="Calibri" w:eastAsia="David" w:hAnsi="Calibri" w:cs="David"/>
          <w:sz w:val="24"/>
          <w:szCs w:val="24"/>
          <w:rtl/>
        </w:rPr>
        <w:t xml:space="preserve"> </w:t>
      </w:r>
      <w:r w:rsidRPr="00152B25">
        <w:rPr>
          <w:rFonts w:ascii="Calibri" w:eastAsia="David" w:hAnsi="Calibri" w:cs="David" w:hint="eastAsia"/>
          <w:sz w:val="24"/>
          <w:szCs w:val="24"/>
          <w:rtl/>
        </w:rPr>
        <w:t>שקל</w:t>
      </w:r>
      <w:r w:rsidRPr="00152B25">
        <w:rPr>
          <w:rFonts w:ascii="Calibri" w:eastAsia="David" w:hAnsi="Calibri" w:cs="David"/>
          <w:sz w:val="24"/>
          <w:szCs w:val="24"/>
          <w:rtl/>
        </w:rPr>
        <w:t xml:space="preserve"> </w:t>
      </w:r>
      <w:r w:rsidR="0008137A">
        <w:rPr>
          <w:rFonts w:ascii="Calibri" w:eastAsia="David" w:hAnsi="Calibri" w:cs="David" w:hint="cs"/>
          <w:sz w:val="24"/>
          <w:szCs w:val="24"/>
          <w:rtl/>
        </w:rPr>
        <w:t>ברבעון המקביל</w:t>
      </w:r>
      <w:r w:rsidRPr="00152B25">
        <w:rPr>
          <w:rFonts w:ascii="Calibri" w:eastAsia="David" w:hAnsi="Calibri" w:cs="David"/>
          <w:sz w:val="24"/>
          <w:szCs w:val="24"/>
          <w:rtl/>
        </w:rPr>
        <w:t xml:space="preserve"> </w:t>
      </w:r>
      <w:r w:rsidRPr="00152B25">
        <w:rPr>
          <w:rFonts w:ascii="Calibri" w:eastAsia="David" w:hAnsi="Calibri" w:cs="David" w:hint="eastAsia"/>
          <w:sz w:val="24"/>
          <w:szCs w:val="24"/>
          <w:rtl/>
        </w:rPr>
        <w:t>אשתקד</w:t>
      </w:r>
      <w:r w:rsidRPr="00152B25">
        <w:rPr>
          <w:rFonts w:ascii="Calibri" w:eastAsia="David" w:hAnsi="Calibri" w:cs="David"/>
          <w:sz w:val="24"/>
          <w:szCs w:val="24"/>
          <w:rtl/>
        </w:rPr>
        <w:t xml:space="preserve">. </w:t>
      </w:r>
      <w:r w:rsidR="008B003C">
        <w:rPr>
          <w:rFonts w:ascii="Calibri" w:eastAsia="David" w:hAnsi="Calibri" w:cs="David" w:hint="cs"/>
          <w:sz w:val="24"/>
          <w:szCs w:val="24"/>
          <w:rtl/>
        </w:rPr>
        <w:t>הגידול נובע בחלקו מגידול אורגני בפעילויות החברה, ובחלקו מכניסה לאיחוד של חברות שאוחדו לראשונה בתקופת הדוח</w:t>
      </w:r>
      <w:r w:rsidR="00897991">
        <w:rPr>
          <w:rFonts w:ascii="Calibri" w:eastAsia="David" w:hAnsi="Calibri" w:cs="David" w:hint="cs"/>
          <w:sz w:val="24"/>
          <w:szCs w:val="24"/>
          <w:rtl/>
        </w:rPr>
        <w:t>.</w:t>
      </w:r>
    </w:p>
    <w:p w:rsidR="003B7CEF" w:rsidRDefault="003B7CEF" w:rsidP="004B07FA">
      <w:pPr>
        <w:spacing w:line="276" w:lineRule="auto"/>
        <w:jc w:val="both"/>
        <w:rPr>
          <w:rFonts w:ascii="Calibri" w:eastAsia="David" w:hAnsi="Calibri" w:cs="David"/>
          <w:sz w:val="24"/>
          <w:szCs w:val="24"/>
          <w:rtl/>
        </w:rPr>
      </w:pPr>
    </w:p>
    <w:p w:rsidR="003B7CEF" w:rsidRDefault="003B7CEF" w:rsidP="00955DEA">
      <w:pPr>
        <w:spacing w:line="276" w:lineRule="auto"/>
        <w:jc w:val="both"/>
        <w:rPr>
          <w:rFonts w:ascii="Calibri" w:eastAsia="David" w:hAnsi="Calibri" w:cs="David"/>
          <w:sz w:val="24"/>
          <w:szCs w:val="24"/>
          <w:rtl/>
        </w:rPr>
      </w:pPr>
      <w:r w:rsidRPr="00152B25">
        <w:rPr>
          <w:rFonts w:ascii="Calibri" w:eastAsia="David" w:hAnsi="Calibri" w:cs="David" w:hint="eastAsia"/>
          <w:b/>
          <w:bCs/>
          <w:sz w:val="24"/>
          <w:szCs w:val="24"/>
          <w:rtl/>
        </w:rPr>
        <w:t>הרווח</w:t>
      </w:r>
      <w:r w:rsidRPr="00152B25">
        <w:rPr>
          <w:rFonts w:ascii="Calibri" w:eastAsia="David" w:hAnsi="Calibri" w:cs="David"/>
          <w:b/>
          <w:bCs/>
          <w:sz w:val="24"/>
          <w:szCs w:val="24"/>
          <w:rtl/>
        </w:rPr>
        <w:t xml:space="preserve"> </w:t>
      </w:r>
      <w:r w:rsidRPr="00152B25">
        <w:rPr>
          <w:rFonts w:ascii="Calibri" w:eastAsia="David" w:hAnsi="Calibri" w:cs="David" w:hint="eastAsia"/>
          <w:b/>
          <w:bCs/>
          <w:sz w:val="24"/>
          <w:szCs w:val="24"/>
          <w:rtl/>
        </w:rPr>
        <w:t>התפעולי</w:t>
      </w:r>
      <w:r w:rsidRPr="00152B25">
        <w:rPr>
          <w:rFonts w:ascii="Calibri" w:eastAsia="David" w:hAnsi="Calibri" w:cs="David"/>
          <w:b/>
          <w:bCs/>
          <w:sz w:val="24"/>
          <w:szCs w:val="24"/>
          <w:rtl/>
        </w:rPr>
        <w:t xml:space="preserve"> </w:t>
      </w:r>
      <w:r>
        <w:rPr>
          <w:rFonts w:ascii="Calibri" w:eastAsia="David" w:hAnsi="Calibri" w:cs="David" w:hint="cs"/>
          <w:sz w:val="24"/>
          <w:szCs w:val="24"/>
          <w:rtl/>
        </w:rPr>
        <w:t xml:space="preserve">ברבעון </w:t>
      </w:r>
      <w:r w:rsidR="00F017A7">
        <w:rPr>
          <w:rFonts w:ascii="Calibri" w:eastAsia="David" w:hAnsi="Calibri" w:cs="David" w:hint="cs"/>
          <w:sz w:val="24"/>
          <w:szCs w:val="24"/>
          <w:rtl/>
        </w:rPr>
        <w:t>השני</w:t>
      </w:r>
      <w:r>
        <w:rPr>
          <w:rFonts w:ascii="Calibri" w:eastAsia="David" w:hAnsi="Calibri" w:cs="David" w:hint="cs"/>
          <w:sz w:val="24"/>
          <w:szCs w:val="24"/>
          <w:rtl/>
        </w:rPr>
        <w:t xml:space="preserve"> </w:t>
      </w:r>
      <w:r w:rsidR="00727E2C">
        <w:rPr>
          <w:rFonts w:ascii="Calibri" w:eastAsia="David" w:hAnsi="Calibri" w:cs="David" w:hint="cs"/>
          <w:sz w:val="24"/>
          <w:szCs w:val="24"/>
          <w:rtl/>
        </w:rPr>
        <w:t>עלה ב-</w:t>
      </w:r>
      <w:r w:rsidR="00955DEA">
        <w:rPr>
          <w:rFonts w:ascii="Calibri" w:eastAsia="David" w:hAnsi="Calibri" w:cs="David" w:hint="cs"/>
          <w:sz w:val="24"/>
          <w:szCs w:val="24"/>
          <w:rtl/>
        </w:rPr>
        <w:t>62</w:t>
      </w:r>
      <w:r w:rsidR="00727E2C">
        <w:rPr>
          <w:rFonts w:ascii="Calibri" w:eastAsia="David" w:hAnsi="Calibri" w:cs="David" w:hint="cs"/>
          <w:sz w:val="24"/>
          <w:szCs w:val="24"/>
          <w:rtl/>
        </w:rPr>
        <w:t xml:space="preserve">% </w:t>
      </w:r>
      <w:r w:rsidR="00955DEA">
        <w:rPr>
          <w:rFonts w:ascii="Calibri" w:eastAsia="David" w:hAnsi="Calibri" w:cs="David" w:hint="cs"/>
          <w:sz w:val="24"/>
          <w:szCs w:val="24"/>
          <w:rtl/>
        </w:rPr>
        <w:t>ל</w:t>
      </w:r>
      <w:r w:rsidRPr="00152B25">
        <w:rPr>
          <w:rFonts w:ascii="Calibri" w:eastAsia="David" w:hAnsi="Calibri" w:cs="David"/>
          <w:sz w:val="24"/>
          <w:szCs w:val="24"/>
          <w:rtl/>
        </w:rPr>
        <w:t>-</w:t>
      </w:r>
      <w:r w:rsidR="00955DEA">
        <w:rPr>
          <w:rFonts w:ascii="Calibri" w:eastAsia="David" w:hAnsi="Calibri" w:cs="David" w:hint="cs"/>
          <w:sz w:val="24"/>
          <w:szCs w:val="24"/>
          <w:rtl/>
        </w:rPr>
        <w:t>34</w:t>
      </w:r>
      <w:r w:rsidRPr="00152B25">
        <w:rPr>
          <w:rFonts w:ascii="Calibri" w:eastAsia="David" w:hAnsi="Calibri" w:cs="David"/>
          <w:sz w:val="24"/>
          <w:szCs w:val="24"/>
          <w:rtl/>
        </w:rPr>
        <w:t xml:space="preserve"> </w:t>
      </w:r>
      <w:r w:rsidRPr="00152B25">
        <w:rPr>
          <w:rFonts w:ascii="Calibri" w:eastAsia="David" w:hAnsi="Calibri" w:cs="David" w:hint="eastAsia"/>
          <w:sz w:val="24"/>
          <w:szCs w:val="24"/>
          <w:rtl/>
        </w:rPr>
        <w:t>מיליון</w:t>
      </w:r>
      <w:r w:rsidRPr="00152B25">
        <w:rPr>
          <w:rFonts w:ascii="Calibri" w:eastAsia="David" w:hAnsi="Calibri" w:cs="David"/>
          <w:sz w:val="24"/>
          <w:szCs w:val="24"/>
          <w:rtl/>
        </w:rPr>
        <w:t xml:space="preserve"> </w:t>
      </w:r>
      <w:r w:rsidRPr="00152B25">
        <w:rPr>
          <w:rFonts w:ascii="Calibri" w:eastAsia="David" w:hAnsi="Calibri" w:cs="David" w:hint="eastAsia"/>
          <w:sz w:val="24"/>
          <w:szCs w:val="24"/>
          <w:rtl/>
        </w:rPr>
        <w:t>שקל</w:t>
      </w:r>
      <w:r w:rsidRPr="00152B25">
        <w:rPr>
          <w:rFonts w:ascii="Calibri" w:eastAsia="David" w:hAnsi="Calibri" w:cs="David"/>
          <w:sz w:val="24"/>
          <w:szCs w:val="24"/>
          <w:rtl/>
        </w:rPr>
        <w:t xml:space="preserve"> </w:t>
      </w:r>
      <w:r>
        <w:rPr>
          <w:rFonts w:ascii="Calibri" w:eastAsia="David" w:hAnsi="Calibri" w:cs="David" w:hint="cs"/>
          <w:sz w:val="24"/>
          <w:szCs w:val="24"/>
          <w:rtl/>
        </w:rPr>
        <w:t>בהשוואה ל</w:t>
      </w:r>
      <w:r w:rsidR="00955DEA">
        <w:rPr>
          <w:rFonts w:ascii="Calibri" w:eastAsia="David" w:hAnsi="Calibri" w:cs="David" w:hint="cs"/>
          <w:sz w:val="24"/>
          <w:szCs w:val="24"/>
          <w:rtl/>
        </w:rPr>
        <w:t>-21</w:t>
      </w:r>
      <w:r>
        <w:rPr>
          <w:rFonts w:ascii="Calibri" w:eastAsia="David" w:hAnsi="Calibri" w:cs="David" w:hint="cs"/>
          <w:sz w:val="24"/>
          <w:szCs w:val="24"/>
          <w:rtl/>
        </w:rPr>
        <w:t xml:space="preserve"> מיליון שקל ברבעון המקביל אשתקד.</w:t>
      </w:r>
      <w:r w:rsidR="00DD340D">
        <w:rPr>
          <w:rFonts w:ascii="Calibri" w:eastAsia="David" w:hAnsi="Calibri" w:cs="David" w:hint="cs"/>
          <w:sz w:val="24"/>
          <w:szCs w:val="24"/>
          <w:rtl/>
        </w:rPr>
        <w:t xml:space="preserve"> העל</w:t>
      </w:r>
      <w:r w:rsidR="00955DEA">
        <w:rPr>
          <w:rFonts w:ascii="Calibri" w:eastAsia="David" w:hAnsi="Calibri" w:cs="David" w:hint="cs"/>
          <w:sz w:val="24"/>
          <w:szCs w:val="24"/>
          <w:rtl/>
        </w:rPr>
        <w:t>י</w:t>
      </w:r>
      <w:r w:rsidR="00DD340D">
        <w:rPr>
          <w:rFonts w:ascii="Calibri" w:eastAsia="David" w:hAnsi="Calibri" w:cs="David" w:hint="cs"/>
          <w:sz w:val="24"/>
          <w:szCs w:val="24"/>
          <w:rtl/>
        </w:rPr>
        <w:t xml:space="preserve">יה באה לידי ביטוי </w:t>
      </w:r>
      <w:r w:rsidR="004B07FA">
        <w:rPr>
          <w:rFonts w:ascii="Calibri" w:eastAsia="David" w:hAnsi="Calibri" w:cs="David" w:hint="cs"/>
          <w:sz w:val="24"/>
          <w:szCs w:val="24"/>
          <w:rtl/>
        </w:rPr>
        <w:t xml:space="preserve">בעליה ברווח התפעולי </w:t>
      </w:r>
      <w:r w:rsidR="00DD340D">
        <w:rPr>
          <w:rFonts w:ascii="Calibri" w:eastAsia="David" w:hAnsi="Calibri" w:cs="David" w:hint="cs"/>
          <w:sz w:val="24"/>
          <w:szCs w:val="24"/>
          <w:rtl/>
        </w:rPr>
        <w:t>בכל מגזרי פעילות החברה.</w:t>
      </w:r>
    </w:p>
    <w:p w:rsidR="00363E5A" w:rsidRDefault="00363E5A" w:rsidP="00955DEA">
      <w:pPr>
        <w:spacing w:line="276" w:lineRule="auto"/>
        <w:jc w:val="both"/>
        <w:rPr>
          <w:rFonts w:ascii="Calibri" w:eastAsia="David" w:hAnsi="Calibri" w:cs="David"/>
          <w:sz w:val="24"/>
          <w:szCs w:val="24"/>
          <w:rtl/>
        </w:rPr>
      </w:pPr>
    </w:p>
    <w:p w:rsidR="00897991" w:rsidRDefault="00897991" w:rsidP="00897991">
      <w:pPr>
        <w:spacing w:line="276" w:lineRule="auto"/>
        <w:jc w:val="both"/>
        <w:rPr>
          <w:rFonts w:ascii="Calibri" w:eastAsia="David" w:hAnsi="Calibri" w:cs="David"/>
          <w:sz w:val="24"/>
          <w:szCs w:val="24"/>
          <w:rtl/>
        </w:rPr>
      </w:pPr>
      <w:r w:rsidRPr="00152B25">
        <w:rPr>
          <w:rFonts w:ascii="Calibri" w:eastAsia="David" w:hAnsi="Calibri" w:cs="David" w:hint="eastAsia"/>
          <w:b/>
          <w:bCs/>
          <w:sz w:val="24"/>
          <w:szCs w:val="24"/>
          <w:rtl/>
        </w:rPr>
        <w:t>הרווח</w:t>
      </w:r>
      <w:r w:rsidRPr="00152B25">
        <w:rPr>
          <w:rFonts w:ascii="Calibri" w:eastAsia="David" w:hAnsi="Calibri" w:cs="David"/>
          <w:b/>
          <w:bCs/>
          <w:sz w:val="24"/>
          <w:szCs w:val="24"/>
          <w:rtl/>
        </w:rPr>
        <w:t xml:space="preserve"> </w:t>
      </w:r>
      <w:r w:rsidRPr="00152B25">
        <w:rPr>
          <w:rFonts w:ascii="Calibri" w:eastAsia="David" w:hAnsi="Calibri" w:cs="David" w:hint="eastAsia"/>
          <w:b/>
          <w:bCs/>
          <w:sz w:val="24"/>
          <w:szCs w:val="24"/>
          <w:rtl/>
        </w:rPr>
        <w:t>התפעולי</w:t>
      </w:r>
      <w:r>
        <w:rPr>
          <w:rFonts w:ascii="Calibri" w:eastAsia="David" w:hAnsi="Calibri" w:cs="David" w:hint="cs"/>
          <w:b/>
          <w:bCs/>
          <w:sz w:val="24"/>
          <w:szCs w:val="24"/>
          <w:rtl/>
        </w:rPr>
        <w:t xml:space="preserve"> בנטרול הכנסות אחרות</w:t>
      </w:r>
      <w:r w:rsidRPr="00152B25">
        <w:rPr>
          <w:rFonts w:ascii="Calibri" w:eastAsia="David" w:hAnsi="Calibri" w:cs="David"/>
          <w:b/>
          <w:bCs/>
          <w:sz w:val="24"/>
          <w:szCs w:val="24"/>
          <w:rtl/>
        </w:rPr>
        <w:t xml:space="preserve"> </w:t>
      </w:r>
      <w:r>
        <w:rPr>
          <w:rFonts w:ascii="Calibri" w:eastAsia="David" w:hAnsi="Calibri" w:cs="David" w:hint="cs"/>
          <w:sz w:val="24"/>
          <w:szCs w:val="24"/>
          <w:rtl/>
        </w:rPr>
        <w:t>ברבעון השני עלה ב-25% ל</w:t>
      </w:r>
      <w:r w:rsidRPr="00152B25">
        <w:rPr>
          <w:rFonts w:ascii="Calibri" w:eastAsia="David" w:hAnsi="Calibri" w:cs="David"/>
          <w:sz w:val="24"/>
          <w:szCs w:val="24"/>
          <w:rtl/>
        </w:rPr>
        <w:t>-</w:t>
      </w:r>
      <w:r>
        <w:rPr>
          <w:rFonts w:ascii="Calibri" w:eastAsia="David" w:hAnsi="Calibri" w:cs="David" w:hint="cs"/>
          <w:sz w:val="24"/>
          <w:szCs w:val="24"/>
          <w:rtl/>
        </w:rPr>
        <w:t>26.3</w:t>
      </w:r>
      <w:r w:rsidRPr="00152B25">
        <w:rPr>
          <w:rFonts w:ascii="Calibri" w:eastAsia="David" w:hAnsi="Calibri" w:cs="David"/>
          <w:sz w:val="24"/>
          <w:szCs w:val="24"/>
          <w:rtl/>
        </w:rPr>
        <w:t xml:space="preserve"> </w:t>
      </w:r>
      <w:r w:rsidRPr="00152B25">
        <w:rPr>
          <w:rFonts w:ascii="Calibri" w:eastAsia="David" w:hAnsi="Calibri" w:cs="David" w:hint="eastAsia"/>
          <w:sz w:val="24"/>
          <w:szCs w:val="24"/>
          <w:rtl/>
        </w:rPr>
        <w:t>מיליון</w:t>
      </w:r>
      <w:r w:rsidRPr="00152B25">
        <w:rPr>
          <w:rFonts w:ascii="Calibri" w:eastAsia="David" w:hAnsi="Calibri" w:cs="David"/>
          <w:sz w:val="24"/>
          <w:szCs w:val="24"/>
          <w:rtl/>
        </w:rPr>
        <w:t xml:space="preserve"> </w:t>
      </w:r>
      <w:r w:rsidRPr="00152B25">
        <w:rPr>
          <w:rFonts w:ascii="Calibri" w:eastAsia="David" w:hAnsi="Calibri" w:cs="David" w:hint="eastAsia"/>
          <w:sz w:val="24"/>
          <w:szCs w:val="24"/>
          <w:rtl/>
        </w:rPr>
        <w:t>שקל</w:t>
      </w:r>
      <w:r w:rsidRPr="00152B25">
        <w:rPr>
          <w:rFonts w:ascii="Calibri" w:eastAsia="David" w:hAnsi="Calibri" w:cs="David"/>
          <w:sz w:val="24"/>
          <w:szCs w:val="24"/>
          <w:rtl/>
        </w:rPr>
        <w:t xml:space="preserve"> </w:t>
      </w:r>
      <w:r>
        <w:rPr>
          <w:rFonts w:ascii="Calibri" w:eastAsia="David" w:hAnsi="Calibri" w:cs="David" w:hint="cs"/>
          <w:sz w:val="24"/>
          <w:szCs w:val="24"/>
          <w:rtl/>
        </w:rPr>
        <w:t xml:space="preserve">בהשוואה ל-21 מיליון שקל ברבעון המקביל אשתקד. </w:t>
      </w:r>
    </w:p>
    <w:p w:rsidR="00DD340D" w:rsidRDefault="00DD340D" w:rsidP="004B07FA">
      <w:pPr>
        <w:spacing w:line="276" w:lineRule="auto"/>
        <w:jc w:val="both"/>
        <w:rPr>
          <w:rFonts w:ascii="Calibri" w:eastAsia="David" w:hAnsi="Calibri" w:cs="David"/>
          <w:b/>
          <w:bCs/>
          <w:sz w:val="24"/>
          <w:szCs w:val="24"/>
          <w:rtl/>
        </w:rPr>
      </w:pPr>
    </w:p>
    <w:p w:rsidR="00DD340D" w:rsidRPr="006A6046" w:rsidRDefault="00DD340D" w:rsidP="00FB7D68">
      <w:pPr>
        <w:spacing w:line="276" w:lineRule="auto"/>
        <w:jc w:val="both"/>
        <w:rPr>
          <w:rFonts w:asciiTheme="minorHAnsi" w:eastAsia="David" w:hAnsiTheme="minorHAnsi" w:cs="David"/>
          <w:sz w:val="24"/>
          <w:szCs w:val="24"/>
          <w:rtl/>
          <w:cs/>
        </w:rPr>
      </w:pPr>
      <w:r w:rsidRPr="004E22B3">
        <w:rPr>
          <w:rFonts w:ascii="David" w:eastAsia="David" w:hAnsi="David" w:cs="David" w:hint="eastAsia"/>
          <w:b/>
          <w:bCs/>
          <w:sz w:val="24"/>
          <w:szCs w:val="24"/>
          <w:rtl/>
          <w:lang w:val="he-IL"/>
        </w:rPr>
        <w:t>ה</w:t>
      </w:r>
      <w:r w:rsidRPr="004E22B3">
        <w:rPr>
          <w:rFonts w:ascii="David" w:eastAsia="David" w:hAnsi="David" w:cs="David"/>
          <w:b/>
          <w:bCs/>
          <w:sz w:val="24"/>
          <w:szCs w:val="24"/>
          <w:rtl/>
          <w:lang w:val="he-IL"/>
        </w:rPr>
        <w:t>-</w:t>
      </w:r>
      <w:r w:rsidRPr="004E22B3">
        <w:rPr>
          <w:rFonts w:asciiTheme="minorHAnsi" w:eastAsia="David" w:hAnsiTheme="minorHAnsi" w:cs="David"/>
          <w:b/>
          <w:bCs/>
          <w:sz w:val="24"/>
          <w:szCs w:val="24"/>
        </w:rPr>
        <w:t>EBITDA</w:t>
      </w:r>
      <w:r w:rsidRPr="004E22B3">
        <w:rPr>
          <w:rFonts w:asciiTheme="minorHAnsi" w:eastAsia="David" w:hAnsiTheme="minorHAnsi" w:cs="David"/>
          <w:b/>
          <w:bCs/>
          <w:sz w:val="24"/>
          <w:szCs w:val="24"/>
          <w:rtl/>
        </w:rPr>
        <w:t xml:space="preserve"> </w:t>
      </w:r>
      <w:r>
        <w:rPr>
          <w:rFonts w:ascii="Calibri" w:eastAsia="David" w:hAnsi="Calibri" w:cs="David" w:hint="cs"/>
          <w:sz w:val="24"/>
          <w:szCs w:val="24"/>
          <w:rtl/>
        </w:rPr>
        <w:t>ב</w:t>
      </w:r>
      <w:r w:rsidR="00727E2C">
        <w:rPr>
          <w:rFonts w:asciiTheme="minorHAnsi" w:eastAsia="David" w:hAnsiTheme="minorHAnsi" w:cs="David" w:hint="cs"/>
          <w:sz w:val="24"/>
          <w:szCs w:val="24"/>
          <w:rtl/>
        </w:rPr>
        <w:t xml:space="preserve">רבעון </w:t>
      </w:r>
      <w:r w:rsidR="00F017A7">
        <w:rPr>
          <w:rFonts w:asciiTheme="minorHAnsi" w:eastAsia="David" w:hAnsiTheme="minorHAnsi" w:cs="David" w:hint="cs"/>
          <w:sz w:val="24"/>
          <w:szCs w:val="24"/>
          <w:rtl/>
        </w:rPr>
        <w:t>השני</w:t>
      </w:r>
      <w:r w:rsidR="00727E2C">
        <w:rPr>
          <w:rFonts w:asciiTheme="minorHAnsi" w:eastAsia="David" w:hAnsiTheme="minorHAnsi" w:cs="David" w:hint="cs"/>
          <w:sz w:val="24"/>
          <w:szCs w:val="24"/>
          <w:rtl/>
        </w:rPr>
        <w:t xml:space="preserve"> עלה ב-</w:t>
      </w:r>
      <w:r w:rsidR="00FB7D68">
        <w:rPr>
          <w:rFonts w:asciiTheme="minorHAnsi" w:eastAsia="David" w:hAnsiTheme="minorHAnsi" w:cs="David" w:hint="cs"/>
          <w:sz w:val="24"/>
          <w:szCs w:val="24"/>
          <w:rtl/>
        </w:rPr>
        <w:t>77</w:t>
      </w:r>
      <w:r w:rsidR="00727E2C">
        <w:rPr>
          <w:rFonts w:asciiTheme="minorHAnsi" w:eastAsia="David" w:hAnsiTheme="minorHAnsi" w:cs="David" w:hint="cs"/>
          <w:sz w:val="24"/>
          <w:szCs w:val="24"/>
          <w:rtl/>
        </w:rPr>
        <w:t>% ל</w:t>
      </w:r>
      <w:r>
        <w:rPr>
          <w:rFonts w:asciiTheme="minorHAnsi" w:eastAsia="David" w:hAnsiTheme="minorHAnsi" w:cs="David" w:hint="cs"/>
          <w:sz w:val="24"/>
          <w:szCs w:val="24"/>
          <w:rtl/>
        </w:rPr>
        <w:t>-</w:t>
      </w:r>
      <w:r w:rsidR="00FB7D68">
        <w:rPr>
          <w:rFonts w:asciiTheme="minorHAnsi" w:eastAsia="David" w:hAnsiTheme="minorHAnsi" w:cs="David" w:hint="cs"/>
          <w:sz w:val="24"/>
          <w:szCs w:val="24"/>
          <w:rtl/>
        </w:rPr>
        <w:t>44</w:t>
      </w:r>
      <w:r w:rsidRPr="006A6046">
        <w:rPr>
          <w:rFonts w:asciiTheme="minorHAnsi" w:eastAsia="David" w:hAnsiTheme="minorHAnsi" w:cs="David"/>
          <w:sz w:val="24"/>
          <w:szCs w:val="24"/>
          <w:rtl/>
        </w:rPr>
        <w:t xml:space="preserve"> </w:t>
      </w:r>
      <w:r w:rsidRPr="006A6046">
        <w:rPr>
          <w:rFonts w:asciiTheme="minorHAnsi" w:eastAsia="David" w:hAnsiTheme="minorHAnsi" w:cs="David" w:hint="eastAsia"/>
          <w:sz w:val="24"/>
          <w:szCs w:val="24"/>
          <w:rtl/>
        </w:rPr>
        <w:t>מיליון</w:t>
      </w:r>
      <w:r w:rsidRPr="006A6046">
        <w:rPr>
          <w:rFonts w:asciiTheme="minorHAnsi" w:eastAsia="David" w:hAnsiTheme="minorHAnsi" w:cs="David"/>
          <w:sz w:val="24"/>
          <w:szCs w:val="24"/>
          <w:rtl/>
        </w:rPr>
        <w:t xml:space="preserve"> </w:t>
      </w:r>
      <w:r w:rsidRPr="006A6046">
        <w:rPr>
          <w:rFonts w:asciiTheme="minorHAnsi" w:eastAsia="David" w:hAnsiTheme="minorHAnsi" w:cs="David" w:hint="eastAsia"/>
          <w:sz w:val="24"/>
          <w:szCs w:val="24"/>
          <w:rtl/>
        </w:rPr>
        <w:t>שקל</w:t>
      </w:r>
      <w:r>
        <w:rPr>
          <w:rFonts w:asciiTheme="minorHAnsi" w:eastAsia="David" w:hAnsiTheme="minorHAnsi" w:cs="David" w:hint="cs"/>
          <w:sz w:val="24"/>
          <w:szCs w:val="24"/>
          <w:rtl/>
        </w:rPr>
        <w:t xml:space="preserve">, בהשוואה </w:t>
      </w:r>
      <w:r w:rsidR="00727E2C">
        <w:rPr>
          <w:rFonts w:asciiTheme="minorHAnsi" w:eastAsia="David" w:hAnsiTheme="minorHAnsi" w:cs="David" w:hint="cs"/>
          <w:sz w:val="24"/>
          <w:szCs w:val="24"/>
          <w:rtl/>
          <w:cs/>
        </w:rPr>
        <w:t>ל</w:t>
      </w:r>
      <w:r>
        <w:rPr>
          <w:rFonts w:asciiTheme="minorHAnsi" w:eastAsia="David" w:hAnsiTheme="minorHAnsi" w:cs="David" w:hint="cs"/>
          <w:sz w:val="24"/>
          <w:szCs w:val="24"/>
          <w:rtl/>
          <w:cs/>
        </w:rPr>
        <w:t>-</w:t>
      </w:r>
      <w:r w:rsidR="00FB7D68">
        <w:rPr>
          <w:rFonts w:asciiTheme="minorHAnsi" w:eastAsia="David" w:hAnsiTheme="minorHAnsi" w:cs="David" w:hint="cs"/>
          <w:sz w:val="24"/>
          <w:szCs w:val="24"/>
          <w:rtl/>
          <w:cs/>
        </w:rPr>
        <w:t>25</w:t>
      </w:r>
      <w:r>
        <w:rPr>
          <w:rFonts w:asciiTheme="minorHAnsi" w:eastAsia="David" w:hAnsiTheme="minorHAnsi" w:cs="David" w:hint="cs"/>
          <w:sz w:val="24"/>
          <w:szCs w:val="24"/>
          <w:rtl/>
          <w:cs/>
        </w:rPr>
        <w:t xml:space="preserve"> מיליון שקל ברבעון המקביל אשתקד. </w:t>
      </w:r>
    </w:p>
    <w:p w:rsidR="00DD340D" w:rsidRDefault="00DD340D" w:rsidP="004B07FA">
      <w:pPr>
        <w:spacing w:line="276" w:lineRule="auto"/>
        <w:jc w:val="both"/>
        <w:rPr>
          <w:rFonts w:ascii="Calibri" w:eastAsia="David" w:hAnsi="Calibri" w:cs="David"/>
          <w:b/>
          <w:bCs/>
          <w:sz w:val="24"/>
          <w:szCs w:val="24"/>
          <w:rtl/>
        </w:rPr>
      </w:pPr>
    </w:p>
    <w:p w:rsidR="00FB7D68" w:rsidRDefault="00FB7D68" w:rsidP="0087480A">
      <w:pPr>
        <w:spacing w:line="276" w:lineRule="auto"/>
        <w:jc w:val="both"/>
        <w:rPr>
          <w:rFonts w:ascii="David" w:eastAsia="David" w:hAnsi="David" w:cs="David"/>
          <w:b/>
          <w:bCs/>
          <w:sz w:val="24"/>
          <w:szCs w:val="24"/>
          <w:u w:val="single"/>
          <w:rtl/>
          <w:lang w:val="he-IL"/>
        </w:rPr>
      </w:pPr>
      <w:r w:rsidRPr="00363E5A">
        <w:rPr>
          <w:rFonts w:ascii="Calibri" w:eastAsia="David" w:hAnsi="Calibri" w:cs="David" w:hint="eastAsia"/>
          <w:sz w:val="24"/>
          <w:szCs w:val="24"/>
          <w:rtl/>
        </w:rPr>
        <w:t>ה</w:t>
      </w:r>
      <w:r w:rsidRPr="00363E5A">
        <w:rPr>
          <w:rFonts w:ascii="Calibri" w:eastAsia="David" w:hAnsi="Calibri" w:cs="David" w:hint="cs"/>
          <w:sz w:val="24"/>
          <w:szCs w:val="24"/>
          <w:rtl/>
        </w:rPr>
        <w:t xml:space="preserve">חברה סיימה את הרבעון השני עם גידול של </w:t>
      </w:r>
      <w:r w:rsidR="0087480A" w:rsidRPr="00363E5A">
        <w:rPr>
          <w:rFonts w:ascii="Calibri" w:eastAsia="David" w:hAnsi="Calibri" w:cs="David" w:hint="cs"/>
          <w:sz w:val="24"/>
          <w:szCs w:val="24"/>
          <w:rtl/>
        </w:rPr>
        <w:t>38</w:t>
      </w:r>
      <w:r w:rsidRPr="00363E5A">
        <w:rPr>
          <w:rFonts w:ascii="Calibri" w:eastAsia="David" w:hAnsi="Calibri" w:cs="David" w:hint="cs"/>
          <w:sz w:val="24"/>
          <w:szCs w:val="24"/>
          <w:rtl/>
        </w:rPr>
        <w:t>%</w:t>
      </w:r>
      <w:r>
        <w:rPr>
          <w:rFonts w:ascii="Calibri" w:eastAsia="David" w:hAnsi="Calibri" w:cs="David" w:hint="cs"/>
          <w:b/>
          <w:bCs/>
          <w:sz w:val="24"/>
          <w:szCs w:val="24"/>
          <w:rtl/>
        </w:rPr>
        <w:t xml:space="preserve"> ברווח</w:t>
      </w:r>
      <w:r w:rsidRPr="00152B25">
        <w:rPr>
          <w:rFonts w:ascii="Calibri" w:eastAsia="David" w:hAnsi="Calibri" w:cs="David"/>
          <w:b/>
          <w:bCs/>
          <w:sz w:val="24"/>
          <w:szCs w:val="24"/>
          <w:rtl/>
        </w:rPr>
        <w:t xml:space="preserve"> </w:t>
      </w:r>
      <w:r w:rsidRPr="00152B25">
        <w:rPr>
          <w:rFonts w:ascii="Calibri" w:eastAsia="David" w:hAnsi="Calibri" w:cs="David" w:hint="eastAsia"/>
          <w:b/>
          <w:bCs/>
          <w:sz w:val="24"/>
          <w:szCs w:val="24"/>
          <w:rtl/>
        </w:rPr>
        <w:t>הנקי</w:t>
      </w:r>
      <w:r w:rsidRPr="00152B25">
        <w:rPr>
          <w:rFonts w:ascii="Calibri" w:eastAsia="David" w:hAnsi="Calibri" w:cs="David"/>
          <w:b/>
          <w:bCs/>
          <w:sz w:val="24"/>
          <w:szCs w:val="24"/>
          <w:rtl/>
        </w:rPr>
        <w:t xml:space="preserve"> </w:t>
      </w:r>
      <w:r>
        <w:rPr>
          <w:rFonts w:ascii="Calibri" w:eastAsia="David" w:hAnsi="Calibri" w:cs="David" w:hint="cs"/>
          <w:sz w:val="24"/>
          <w:szCs w:val="24"/>
          <w:rtl/>
        </w:rPr>
        <w:t>ל-</w:t>
      </w:r>
      <w:r w:rsidR="0087480A">
        <w:rPr>
          <w:rFonts w:ascii="Calibri" w:eastAsia="David" w:hAnsi="Calibri" w:cs="David" w:hint="cs"/>
          <w:sz w:val="24"/>
          <w:szCs w:val="24"/>
          <w:rtl/>
        </w:rPr>
        <w:t>23</w:t>
      </w:r>
      <w:r>
        <w:rPr>
          <w:rFonts w:ascii="Calibri" w:eastAsia="David" w:hAnsi="Calibri" w:cs="David" w:hint="cs"/>
          <w:sz w:val="24"/>
          <w:szCs w:val="24"/>
          <w:rtl/>
        </w:rPr>
        <w:t xml:space="preserve"> </w:t>
      </w:r>
      <w:r w:rsidRPr="00152B25">
        <w:rPr>
          <w:rFonts w:ascii="Calibri" w:eastAsia="David" w:hAnsi="Calibri" w:cs="David" w:hint="eastAsia"/>
          <w:sz w:val="24"/>
          <w:szCs w:val="24"/>
          <w:rtl/>
        </w:rPr>
        <w:t>מיליון</w:t>
      </w:r>
      <w:r w:rsidRPr="00152B25">
        <w:rPr>
          <w:rFonts w:ascii="Calibri" w:eastAsia="David" w:hAnsi="Calibri" w:cs="David"/>
          <w:sz w:val="24"/>
          <w:szCs w:val="24"/>
          <w:rtl/>
        </w:rPr>
        <w:t xml:space="preserve"> </w:t>
      </w:r>
      <w:r w:rsidRPr="00152B25">
        <w:rPr>
          <w:rFonts w:ascii="Calibri" w:eastAsia="David" w:hAnsi="Calibri" w:cs="David" w:hint="eastAsia"/>
          <w:sz w:val="24"/>
          <w:szCs w:val="24"/>
          <w:rtl/>
        </w:rPr>
        <w:t>שקל</w:t>
      </w:r>
      <w:r>
        <w:rPr>
          <w:rFonts w:ascii="Calibri" w:eastAsia="David" w:hAnsi="Calibri" w:cs="David" w:hint="cs"/>
          <w:sz w:val="24"/>
          <w:szCs w:val="24"/>
          <w:rtl/>
        </w:rPr>
        <w:t xml:space="preserve"> (</w:t>
      </w:r>
      <w:r w:rsidR="0087480A">
        <w:rPr>
          <w:rFonts w:ascii="Calibri" w:eastAsia="David" w:hAnsi="Calibri" w:cs="David" w:hint="cs"/>
          <w:sz w:val="24"/>
          <w:szCs w:val="24"/>
          <w:rtl/>
        </w:rPr>
        <w:t>2</w:t>
      </w:r>
      <w:r>
        <w:rPr>
          <w:rFonts w:ascii="Calibri" w:eastAsia="David" w:hAnsi="Calibri" w:cs="David" w:hint="cs"/>
          <w:sz w:val="24"/>
          <w:szCs w:val="24"/>
          <w:rtl/>
        </w:rPr>
        <w:t xml:space="preserve">2 מיליון שקל מיוחס לבעלי המניות), </w:t>
      </w:r>
      <w:r w:rsidRPr="00152B25">
        <w:rPr>
          <w:rFonts w:ascii="Calibri" w:eastAsia="David" w:hAnsi="Calibri" w:cs="David" w:hint="eastAsia"/>
          <w:sz w:val="24"/>
          <w:szCs w:val="24"/>
          <w:rtl/>
        </w:rPr>
        <w:t>בהשוואה</w:t>
      </w:r>
      <w:r w:rsidRPr="00152B25">
        <w:rPr>
          <w:rFonts w:ascii="Calibri" w:eastAsia="David" w:hAnsi="Calibri" w:cs="David"/>
          <w:sz w:val="24"/>
          <w:szCs w:val="24"/>
          <w:rtl/>
        </w:rPr>
        <w:t xml:space="preserve"> </w:t>
      </w:r>
      <w:r w:rsidRPr="00152B25">
        <w:rPr>
          <w:rFonts w:ascii="Calibri" w:eastAsia="David" w:hAnsi="Calibri" w:cs="David" w:hint="eastAsia"/>
          <w:sz w:val="24"/>
          <w:szCs w:val="24"/>
          <w:rtl/>
        </w:rPr>
        <w:t>ל</w:t>
      </w:r>
      <w:r w:rsidRPr="00152B25">
        <w:rPr>
          <w:rFonts w:ascii="Calibri" w:eastAsia="David" w:hAnsi="Calibri" w:cs="David"/>
          <w:sz w:val="24"/>
          <w:szCs w:val="24"/>
          <w:rtl/>
        </w:rPr>
        <w:t>-</w:t>
      </w:r>
      <w:r w:rsidR="0087480A">
        <w:rPr>
          <w:rFonts w:ascii="Calibri" w:eastAsia="David" w:hAnsi="Calibri" w:cs="David" w:hint="cs"/>
          <w:sz w:val="24"/>
          <w:szCs w:val="24"/>
          <w:rtl/>
        </w:rPr>
        <w:t>16.6</w:t>
      </w:r>
      <w:r w:rsidRPr="00152B25">
        <w:rPr>
          <w:rFonts w:ascii="Calibri" w:eastAsia="David" w:hAnsi="Calibri" w:cs="David"/>
          <w:sz w:val="24"/>
          <w:szCs w:val="24"/>
          <w:rtl/>
        </w:rPr>
        <w:t xml:space="preserve"> </w:t>
      </w:r>
      <w:r w:rsidRPr="00152B25">
        <w:rPr>
          <w:rFonts w:ascii="Calibri" w:eastAsia="David" w:hAnsi="Calibri" w:cs="David" w:hint="eastAsia"/>
          <w:sz w:val="24"/>
          <w:szCs w:val="24"/>
          <w:rtl/>
        </w:rPr>
        <w:t>מיליון</w:t>
      </w:r>
      <w:r w:rsidRPr="00152B25">
        <w:rPr>
          <w:rFonts w:ascii="Calibri" w:eastAsia="David" w:hAnsi="Calibri" w:cs="David"/>
          <w:sz w:val="24"/>
          <w:szCs w:val="24"/>
          <w:rtl/>
        </w:rPr>
        <w:t xml:space="preserve"> </w:t>
      </w:r>
      <w:r w:rsidRPr="00152B25">
        <w:rPr>
          <w:rFonts w:ascii="Calibri" w:eastAsia="David" w:hAnsi="Calibri" w:cs="David" w:hint="eastAsia"/>
          <w:sz w:val="24"/>
          <w:szCs w:val="24"/>
          <w:rtl/>
        </w:rPr>
        <w:t>שקל</w:t>
      </w:r>
      <w:r>
        <w:rPr>
          <w:rFonts w:ascii="Calibri" w:eastAsia="David" w:hAnsi="Calibri" w:cs="David" w:hint="cs"/>
          <w:sz w:val="24"/>
          <w:szCs w:val="24"/>
          <w:rtl/>
        </w:rPr>
        <w:t xml:space="preserve"> (</w:t>
      </w:r>
      <w:r w:rsidR="0087480A">
        <w:rPr>
          <w:rFonts w:ascii="Calibri" w:eastAsia="David" w:hAnsi="Calibri" w:cs="David" w:hint="cs"/>
          <w:sz w:val="24"/>
          <w:szCs w:val="24"/>
          <w:rtl/>
        </w:rPr>
        <w:t>16.1</w:t>
      </w:r>
      <w:r>
        <w:rPr>
          <w:rFonts w:ascii="Calibri" w:eastAsia="David" w:hAnsi="Calibri" w:cs="David" w:hint="cs"/>
          <w:sz w:val="24"/>
          <w:szCs w:val="24"/>
          <w:rtl/>
        </w:rPr>
        <w:t xml:space="preserve"> מיליון שקל מיוחס לבעלי המניות) ברבעון המקביל אשתקד. </w:t>
      </w:r>
    </w:p>
    <w:p w:rsidR="00FB7D68" w:rsidRDefault="00FB7D68" w:rsidP="004B07FA">
      <w:pPr>
        <w:spacing w:line="276" w:lineRule="auto"/>
        <w:jc w:val="both"/>
        <w:rPr>
          <w:rFonts w:ascii="Calibri" w:eastAsia="David" w:hAnsi="Calibri" w:cs="David"/>
          <w:b/>
          <w:bCs/>
          <w:sz w:val="24"/>
          <w:szCs w:val="24"/>
          <w:rtl/>
        </w:rPr>
      </w:pPr>
    </w:p>
    <w:p w:rsidR="00DD340D" w:rsidRPr="00114674" w:rsidRDefault="00DD340D" w:rsidP="004B07FA">
      <w:pPr>
        <w:spacing w:line="276" w:lineRule="auto"/>
        <w:jc w:val="both"/>
        <w:rPr>
          <w:rFonts w:ascii="Calibri" w:eastAsia="David" w:hAnsi="Calibri" w:cs="David"/>
          <w:b/>
          <w:bCs/>
          <w:sz w:val="24"/>
          <w:szCs w:val="24"/>
          <w:u w:val="single"/>
          <w:rtl/>
        </w:rPr>
      </w:pPr>
      <w:r w:rsidRPr="00114674">
        <w:rPr>
          <w:rFonts w:ascii="Calibri" w:eastAsia="David" w:hAnsi="Calibri" w:cs="David" w:hint="cs"/>
          <w:b/>
          <w:bCs/>
          <w:sz w:val="24"/>
          <w:szCs w:val="24"/>
          <w:u w:val="single"/>
          <w:rtl/>
        </w:rPr>
        <w:t>צמיחה בהכנסות לפי מגזרים</w:t>
      </w:r>
    </w:p>
    <w:p w:rsidR="0044786A" w:rsidRDefault="002326AB" w:rsidP="00804BD4">
      <w:pPr>
        <w:pStyle w:val="ae"/>
        <w:numPr>
          <w:ilvl w:val="0"/>
          <w:numId w:val="7"/>
        </w:numPr>
        <w:spacing w:line="276" w:lineRule="auto"/>
        <w:jc w:val="both"/>
        <w:rPr>
          <w:rFonts w:ascii="David" w:eastAsia="David" w:hAnsi="David"/>
          <w:sz w:val="24"/>
          <w:szCs w:val="24"/>
          <w:rtl/>
          <w:lang w:val="he-IL"/>
        </w:rPr>
      </w:pPr>
      <w:r w:rsidRPr="0044786A">
        <w:rPr>
          <w:rFonts w:ascii="David" w:eastAsia="David" w:hAnsi="David" w:hint="eastAsia"/>
          <w:b/>
          <w:bCs/>
          <w:sz w:val="24"/>
          <w:szCs w:val="24"/>
          <w:rtl/>
          <w:lang w:val="he-IL"/>
        </w:rPr>
        <w:t>ה</w:t>
      </w:r>
      <w:r w:rsidRPr="0044786A">
        <w:rPr>
          <w:rFonts w:ascii="David" w:eastAsia="David" w:hAnsi="David"/>
          <w:b/>
          <w:bCs/>
          <w:sz w:val="24"/>
          <w:szCs w:val="24"/>
          <w:rtl/>
          <w:lang w:val="he-IL"/>
        </w:rPr>
        <w:t xml:space="preserve">כנסות מגזר </w:t>
      </w:r>
      <w:r w:rsidRPr="0044786A">
        <w:rPr>
          <w:rFonts w:ascii="David" w:eastAsia="David" w:hAnsi="David" w:hint="cs"/>
          <w:b/>
          <w:bCs/>
          <w:sz w:val="24"/>
          <w:szCs w:val="24"/>
          <w:rtl/>
          <w:lang w:val="he-IL"/>
        </w:rPr>
        <w:t>ה</w:t>
      </w:r>
      <w:r w:rsidRPr="0044786A">
        <w:rPr>
          <w:rFonts w:ascii="David" w:eastAsia="David" w:hAnsi="David"/>
          <w:b/>
          <w:bCs/>
          <w:sz w:val="24"/>
          <w:szCs w:val="24"/>
          <w:rtl/>
          <w:lang w:val="he-IL"/>
        </w:rPr>
        <w:t xml:space="preserve">תוכנה </w:t>
      </w:r>
      <w:r w:rsidRPr="0044786A">
        <w:rPr>
          <w:rFonts w:ascii="David" w:eastAsia="David" w:hAnsi="David"/>
          <w:sz w:val="24"/>
          <w:szCs w:val="24"/>
          <w:rtl/>
          <w:lang w:val="he-IL"/>
        </w:rPr>
        <w:t xml:space="preserve">עלו </w:t>
      </w:r>
      <w:r w:rsidR="0008137A">
        <w:rPr>
          <w:rFonts w:ascii="Calibri" w:eastAsia="David" w:hAnsi="Calibri" w:hint="cs"/>
          <w:sz w:val="24"/>
          <w:szCs w:val="24"/>
          <w:rtl/>
        </w:rPr>
        <w:t xml:space="preserve">ברבעון </w:t>
      </w:r>
      <w:r w:rsidR="00727E2C">
        <w:rPr>
          <w:rFonts w:ascii="David" w:eastAsia="David" w:hAnsi="David" w:hint="cs"/>
          <w:sz w:val="24"/>
          <w:szCs w:val="24"/>
          <w:rtl/>
          <w:lang w:val="he-IL"/>
        </w:rPr>
        <w:t>ב</w:t>
      </w:r>
      <w:r w:rsidR="00CE7FE7" w:rsidRPr="0044786A">
        <w:rPr>
          <w:rFonts w:ascii="David" w:eastAsia="David" w:hAnsi="David" w:hint="cs"/>
          <w:sz w:val="24"/>
          <w:szCs w:val="24"/>
          <w:rtl/>
          <w:lang w:val="he-IL"/>
        </w:rPr>
        <w:t>-</w:t>
      </w:r>
      <w:r w:rsidR="00804BD4">
        <w:rPr>
          <w:rFonts w:ascii="David" w:eastAsia="David" w:hAnsi="David" w:hint="cs"/>
          <w:sz w:val="24"/>
          <w:szCs w:val="24"/>
          <w:rtl/>
          <w:lang w:val="he-IL"/>
        </w:rPr>
        <w:t>29</w:t>
      </w:r>
      <w:r w:rsidR="00C9287A">
        <w:rPr>
          <w:rFonts w:ascii="David" w:eastAsia="David" w:hAnsi="David" w:hint="cs"/>
          <w:sz w:val="24"/>
          <w:szCs w:val="24"/>
          <w:rtl/>
          <w:lang w:val="he-IL"/>
        </w:rPr>
        <w:t>%</w:t>
      </w:r>
      <w:r w:rsidR="00CE7FE7" w:rsidRPr="0044786A">
        <w:rPr>
          <w:rFonts w:ascii="David" w:eastAsia="David" w:hAnsi="David" w:hint="cs"/>
          <w:sz w:val="24"/>
          <w:szCs w:val="24"/>
          <w:rtl/>
          <w:lang w:val="he-IL"/>
        </w:rPr>
        <w:t xml:space="preserve"> </w:t>
      </w:r>
      <w:r w:rsidR="00727E2C">
        <w:rPr>
          <w:rFonts w:ascii="David" w:eastAsia="David" w:hAnsi="David"/>
          <w:sz w:val="24"/>
          <w:szCs w:val="24"/>
          <w:rtl/>
          <w:lang w:val="he-IL"/>
        </w:rPr>
        <w:t>ל</w:t>
      </w:r>
      <w:r w:rsidRPr="0044786A">
        <w:rPr>
          <w:rFonts w:ascii="David" w:eastAsia="David" w:hAnsi="David"/>
          <w:sz w:val="24"/>
          <w:szCs w:val="24"/>
          <w:rtl/>
          <w:lang w:val="he-IL"/>
        </w:rPr>
        <w:t>-</w:t>
      </w:r>
      <w:r w:rsidR="00804BD4">
        <w:rPr>
          <w:rFonts w:ascii="David" w:eastAsia="David" w:hAnsi="David" w:hint="cs"/>
          <w:sz w:val="24"/>
          <w:szCs w:val="24"/>
          <w:rtl/>
          <w:lang w:val="he-IL"/>
        </w:rPr>
        <w:t>190</w:t>
      </w:r>
      <w:r w:rsidR="003B7CEF" w:rsidRPr="0044786A">
        <w:rPr>
          <w:rFonts w:ascii="David" w:eastAsia="David" w:hAnsi="David"/>
          <w:sz w:val="24"/>
          <w:szCs w:val="24"/>
          <w:rtl/>
          <w:lang w:val="he-IL"/>
        </w:rPr>
        <w:t xml:space="preserve"> </w:t>
      </w:r>
      <w:r w:rsidR="00727E2C">
        <w:rPr>
          <w:rFonts w:ascii="David" w:eastAsia="David" w:hAnsi="David"/>
          <w:sz w:val="24"/>
          <w:szCs w:val="24"/>
          <w:rtl/>
          <w:lang w:val="he-IL"/>
        </w:rPr>
        <w:t>מיליון שקל, בהשוואה ל</w:t>
      </w:r>
      <w:r w:rsidRPr="0044786A">
        <w:rPr>
          <w:rFonts w:ascii="David" w:eastAsia="David" w:hAnsi="David"/>
          <w:sz w:val="24"/>
          <w:szCs w:val="24"/>
          <w:rtl/>
          <w:lang w:val="he-IL"/>
        </w:rPr>
        <w:t>-</w:t>
      </w:r>
      <w:r w:rsidR="00804BD4">
        <w:rPr>
          <w:rFonts w:ascii="David" w:eastAsia="David" w:hAnsi="David" w:hint="cs"/>
          <w:sz w:val="24"/>
          <w:szCs w:val="24"/>
          <w:rtl/>
          <w:lang w:val="he-IL"/>
        </w:rPr>
        <w:t>147</w:t>
      </w:r>
      <w:r w:rsidRPr="0044786A">
        <w:rPr>
          <w:rFonts w:ascii="David" w:eastAsia="David" w:hAnsi="David"/>
          <w:sz w:val="24"/>
          <w:szCs w:val="24"/>
          <w:rtl/>
          <w:lang w:val="he-IL"/>
        </w:rPr>
        <w:t xml:space="preserve"> מיליון שקל </w:t>
      </w:r>
      <w:r w:rsidR="0008137A">
        <w:rPr>
          <w:rFonts w:ascii="David" w:eastAsia="David" w:hAnsi="David" w:hint="cs"/>
          <w:sz w:val="24"/>
          <w:szCs w:val="24"/>
          <w:rtl/>
          <w:lang w:val="he-IL"/>
        </w:rPr>
        <w:t>ברבעון המקביל</w:t>
      </w:r>
      <w:r w:rsidRPr="0044786A">
        <w:rPr>
          <w:rFonts w:ascii="David" w:eastAsia="David" w:hAnsi="David"/>
          <w:sz w:val="24"/>
          <w:szCs w:val="24"/>
          <w:rtl/>
          <w:lang w:val="he-IL"/>
        </w:rPr>
        <w:t xml:space="preserve"> אשתקד. </w:t>
      </w:r>
      <w:r w:rsidR="00CB6614">
        <w:rPr>
          <w:rFonts w:ascii="David" w:eastAsia="David" w:hAnsi="David" w:hint="cs"/>
          <w:sz w:val="24"/>
          <w:szCs w:val="24"/>
          <w:rtl/>
          <w:lang w:val="he-IL"/>
        </w:rPr>
        <w:t>הגידול נובע בחלקו</w:t>
      </w:r>
      <w:r w:rsidR="004B07FA">
        <w:rPr>
          <w:rFonts w:ascii="David" w:eastAsia="David" w:hAnsi="David" w:hint="cs"/>
          <w:sz w:val="24"/>
          <w:szCs w:val="24"/>
          <w:rtl/>
          <w:lang w:val="he-IL"/>
        </w:rPr>
        <w:t xml:space="preserve"> </w:t>
      </w:r>
      <w:r w:rsidR="00CB6614">
        <w:rPr>
          <w:rFonts w:ascii="David" w:eastAsia="David" w:hAnsi="David" w:hint="cs"/>
          <w:sz w:val="24"/>
          <w:szCs w:val="24"/>
          <w:rtl/>
          <w:lang w:val="he-IL"/>
        </w:rPr>
        <w:t>מגידול אורגני, ובחלקו מ</w:t>
      </w:r>
      <w:r w:rsidR="007B661B">
        <w:rPr>
          <w:rFonts w:ascii="David" w:eastAsia="David" w:hAnsi="David" w:hint="cs"/>
          <w:sz w:val="24"/>
          <w:szCs w:val="24"/>
          <w:rtl/>
          <w:lang w:val="he-IL"/>
        </w:rPr>
        <w:t>תוצאות של חברות שאוחדו</w:t>
      </w:r>
      <w:r w:rsidR="00CB6614">
        <w:rPr>
          <w:rFonts w:ascii="David" w:eastAsia="David" w:hAnsi="David" w:hint="cs"/>
          <w:sz w:val="24"/>
          <w:szCs w:val="24"/>
          <w:rtl/>
          <w:lang w:val="he-IL"/>
        </w:rPr>
        <w:t xml:space="preserve"> לראשונה </w:t>
      </w:r>
      <w:r w:rsidR="007B661B">
        <w:rPr>
          <w:rFonts w:ascii="David" w:eastAsia="David" w:hAnsi="David" w:hint="cs"/>
          <w:sz w:val="24"/>
          <w:szCs w:val="24"/>
          <w:rtl/>
          <w:lang w:val="he-IL"/>
        </w:rPr>
        <w:t>בפעילות מגזר זה</w:t>
      </w:r>
      <w:r w:rsidR="00CB6614">
        <w:rPr>
          <w:rFonts w:ascii="David" w:eastAsia="David" w:hAnsi="David" w:hint="cs"/>
          <w:sz w:val="24"/>
          <w:szCs w:val="24"/>
          <w:rtl/>
          <w:lang w:val="he-IL"/>
        </w:rPr>
        <w:t>.</w:t>
      </w:r>
    </w:p>
    <w:p w:rsidR="0044786A" w:rsidRDefault="002326AB" w:rsidP="000F05EC">
      <w:pPr>
        <w:pStyle w:val="ae"/>
        <w:numPr>
          <w:ilvl w:val="0"/>
          <w:numId w:val="7"/>
        </w:numPr>
        <w:spacing w:line="276" w:lineRule="auto"/>
        <w:jc w:val="both"/>
        <w:rPr>
          <w:rFonts w:ascii="David" w:eastAsia="David" w:hAnsi="David"/>
          <w:sz w:val="24"/>
          <w:szCs w:val="24"/>
          <w:rtl/>
          <w:lang w:val="he-IL"/>
        </w:rPr>
      </w:pPr>
      <w:r w:rsidRPr="0044786A">
        <w:rPr>
          <w:rFonts w:ascii="David" w:eastAsia="David" w:hAnsi="David" w:hint="eastAsia"/>
          <w:b/>
          <w:bCs/>
          <w:sz w:val="24"/>
          <w:szCs w:val="24"/>
          <w:rtl/>
          <w:lang w:val="he-IL"/>
        </w:rPr>
        <w:t>הכנסות</w:t>
      </w:r>
      <w:r w:rsidRPr="0044786A">
        <w:rPr>
          <w:rFonts w:ascii="David" w:eastAsia="David" w:hAnsi="David"/>
          <w:b/>
          <w:bCs/>
          <w:sz w:val="24"/>
          <w:szCs w:val="24"/>
          <w:rtl/>
          <w:lang w:val="he-IL"/>
        </w:rPr>
        <w:t xml:space="preserve"> מגזר </w:t>
      </w:r>
      <w:r w:rsidRPr="0044786A">
        <w:rPr>
          <w:rFonts w:ascii="David" w:eastAsia="David" w:hAnsi="David" w:hint="cs"/>
          <w:b/>
          <w:bCs/>
          <w:sz w:val="24"/>
          <w:szCs w:val="24"/>
          <w:rtl/>
          <w:lang w:val="he-IL"/>
        </w:rPr>
        <w:t>התשתיות</w:t>
      </w:r>
      <w:r w:rsidRPr="0044786A">
        <w:rPr>
          <w:rFonts w:ascii="David" w:eastAsia="David" w:hAnsi="David"/>
          <w:sz w:val="24"/>
          <w:szCs w:val="24"/>
          <w:rtl/>
          <w:lang w:val="he-IL"/>
        </w:rPr>
        <w:t xml:space="preserve"> </w:t>
      </w:r>
      <w:r w:rsidR="00727125" w:rsidRPr="0044786A">
        <w:rPr>
          <w:rFonts w:ascii="David" w:eastAsia="David" w:hAnsi="David" w:hint="cs"/>
          <w:sz w:val="24"/>
          <w:szCs w:val="24"/>
          <w:rtl/>
          <w:lang w:val="he-IL"/>
        </w:rPr>
        <w:t>עלו</w:t>
      </w:r>
      <w:r w:rsidRPr="0044786A">
        <w:rPr>
          <w:rFonts w:ascii="David" w:eastAsia="David" w:hAnsi="David"/>
          <w:sz w:val="24"/>
          <w:szCs w:val="24"/>
          <w:rtl/>
          <w:lang w:val="he-IL"/>
        </w:rPr>
        <w:t xml:space="preserve"> </w:t>
      </w:r>
      <w:r w:rsidR="009918FA">
        <w:rPr>
          <w:rFonts w:ascii="Calibri" w:eastAsia="David" w:hAnsi="Calibri" w:hint="cs"/>
          <w:sz w:val="24"/>
          <w:szCs w:val="24"/>
          <w:rtl/>
        </w:rPr>
        <w:t>ב</w:t>
      </w:r>
      <w:r w:rsidR="0008137A">
        <w:rPr>
          <w:rFonts w:ascii="Calibri" w:eastAsia="David" w:hAnsi="Calibri" w:hint="cs"/>
          <w:sz w:val="24"/>
          <w:szCs w:val="24"/>
          <w:rtl/>
        </w:rPr>
        <w:t xml:space="preserve">רבעון </w:t>
      </w:r>
      <w:r w:rsidR="00727125" w:rsidRPr="0044786A">
        <w:rPr>
          <w:rFonts w:ascii="David" w:eastAsia="David" w:hAnsi="David" w:hint="cs"/>
          <w:sz w:val="24"/>
          <w:szCs w:val="24"/>
          <w:rtl/>
          <w:lang w:val="he-IL"/>
        </w:rPr>
        <w:t>ל</w:t>
      </w:r>
      <w:r w:rsidRPr="0044786A">
        <w:rPr>
          <w:rFonts w:ascii="David" w:eastAsia="David" w:hAnsi="David" w:hint="cs"/>
          <w:sz w:val="24"/>
          <w:szCs w:val="24"/>
          <w:rtl/>
          <w:lang w:val="he-IL"/>
        </w:rPr>
        <w:t>-</w:t>
      </w:r>
      <w:r w:rsidR="000F05EC">
        <w:rPr>
          <w:rFonts w:ascii="David" w:eastAsia="David" w:hAnsi="David" w:hint="cs"/>
          <w:sz w:val="24"/>
          <w:szCs w:val="24"/>
          <w:rtl/>
          <w:lang w:val="he-IL"/>
        </w:rPr>
        <w:t>173.2</w:t>
      </w:r>
      <w:r w:rsidR="003B7CEF">
        <w:rPr>
          <w:rFonts w:ascii="David" w:eastAsia="David" w:hAnsi="David" w:hint="cs"/>
          <w:sz w:val="24"/>
          <w:szCs w:val="24"/>
          <w:rtl/>
          <w:lang w:val="he-IL"/>
        </w:rPr>
        <w:t xml:space="preserve"> </w:t>
      </w:r>
      <w:r w:rsidR="009878D3">
        <w:rPr>
          <w:rFonts w:ascii="David" w:eastAsia="David" w:hAnsi="David" w:hint="cs"/>
          <w:sz w:val="24"/>
          <w:szCs w:val="24"/>
          <w:rtl/>
          <w:lang w:val="he-IL"/>
        </w:rPr>
        <w:t>מ</w:t>
      </w:r>
      <w:r w:rsidRPr="0044786A">
        <w:rPr>
          <w:rFonts w:ascii="David" w:eastAsia="David" w:hAnsi="David" w:hint="eastAsia"/>
          <w:sz w:val="24"/>
          <w:szCs w:val="24"/>
          <w:rtl/>
          <w:lang w:val="he-IL"/>
        </w:rPr>
        <w:t>יליון</w:t>
      </w:r>
      <w:r w:rsidRPr="0044786A">
        <w:rPr>
          <w:rFonts w:ascii="David" w:eastAsia="David" w:hAnsi="David"/>
          <w:sz w:val="24"/>
          <w:szCs w:val="24"/>
          <w:rtl/>
          <w:lang w:val="he-IL"/>
        </w:rPr>
        <w:t xml:space="preserve"> </w:t>
      </w:r>
      <w:r w:rsidRPr="0044786A">
        <w:rPr>
          <w:rFonts w:ascii="David" w:eastAsia="David" w:hAnsi="David" w:hint="eastAsia"/>
          <w:sz w:val="24"/>
          <w:szCs w:val="24"/>
          <w:rtl/>
          <w:lang w:val="he-IL"/>
        </w:rPr>
        <w:t>שק</w:t>
      </w:r>
      <w:r w:rsidRPr="0044786A">
        <w:rPr>
          <w:rFonts w:ascii="David" w:eastAsia="David" w:hAnsi="David" w:hint="cs"/>
          <w:sz w:val="24"/>
          <w:szCs w:val="24"/>
          <w:rtl/>
          <w:lang w:val="he-IL"/>
        </w:rPr>
        <w:t>ל</w:t>
      </w:r>
      <w:r w:rsidRPr="0044786A">
        <w:rPr>
          <w:rFonts w:ascii="David" w:eastAsia="David" w:hAnsi="David"/>
          <w:sz w:val="24"/>
          <w:szCs w:val="24"/>
          <w:rtl/>
          <w:lang w:val="he-IL"/>
        </w:rPr>
        <w:t xml:space="preserve">, </w:t>
      </w:r>
      <w:r w:rsidRPr="0044786A">
        <w:rPr>
          <w:rFonts w:ascii="David" w:eastAsia="David" w:hAnsi="David" w:hint="eastAsia"/>
          <w:sz w:val="24"/>
          <w:szCs w:val="24"/>
          <w:rtl/>
          <w:lang w:val="he-IL"/>
        </w:rPr>
        <w:t>בהשוואה</w:t>
      </w:r>
      <w:r w:rsidRPr="0044786A">
        <w:rPr>
          <w:rFonts w:ascii="David" w:eastAsia="David" w:hAnsi="David"/>
          <w:sz w:val="24"/>
          <w:szCs w:val="24"/>
          <w:rtl/>
          <w:lang w:val="he-IL"/>
        </w:rPr>
        <w:t xml:space="preserve"> </w:t>
      </w:r>
      <w:r w:rsidR="00727E2C">
        <w:rPr>
          <w:rFonts w:ascii="David" w:eastAsia="David" w:hAnsi="David" w:hint="eastAsia"/>
          <w:sz w:val="24"/>
          <w:szCs w:val="24"/>
          <w:rtl/>
          <w:lang w:val="he-IL"/>
        </w:rPr>
        <w:t>ל</w:t>
      </w:r>
      <w:r w:rsidRPr="0044786A">
        <w:rPr>
          <w:rFonts w:ascii="David" w:eastAsia="David" w:hAnsi="David"/>
          <w:sz w:val="24"/>
          <w:szCs w:val="24"/>
          <w:rtl/>
          <w:lang w:val="he-IL"/>
        </w:rPr>
        <w:t>-</w:t>
      </w:r>
      <w:r w:rsidR="009878D3">
        <w:rPr>
          <w:rFonts w:ascii="David" w:eastAsia="David" w:hAnsi="David" w:hint="cs"/>
          <w:sz w:val="24"/>
          <w:szCs w:val="24"/>
          <w:rtl/>
          <w:lang w:val="he-IL"/>
        </w:rPr>
        <w:t>171.2</w:t>
      </w:r>
      <w:r w:rsidRPr="0044786A">
        <w:rPr>
          <w:rFonts w:ascii="David" w:eastAsia="David" w:hAnsi="David"/>
          <w:sz w:val="24"/>
          <w:szCs w:val="24"/>
          <w:rtl/>
          <w:lang w:val="he-IL"/>
        </w:rPr>
        <w:t xml:space="preserve"> </w:t>
      </w:r>
      <w:r w:rsidRPr="0044786A">
        <w:rPr>
          <w:rFonts w:ascii="David" w:eastAsia="David" w:hAnsi="David" w:hint="eastAsia"/>
          <w:sz w:val="24"/>
          <w:szCs w:val="24"/>
          <w:rtl/>
          <w:lang w:val="he-IL"/>
        </w:rPr>
        <w:t>מיליון</w:t>
      </w:r>
      <w:r w:rsidRPr="0044786A">
        <w:rPr>
          <w:rFonts w:ascii="David" w:eastAsia="David" w:hAnsi="David"/>
          <w:sz w:val="24"/>
          <w:szCs w:val="24"/>
          <w:rtl/>
          <w:lang w:val="he-IL"/>
        </w:rPr>
        <w:t xml:space="preserve"> </w:t>
      </w:r>
      <w:r w:rsidRPr="0044786A">
        <w:rPr>
          <w:rFonts w:ascii="David" w:eastAsia="David" w:hAnsi="David" w:hint="eastAsia"/>
          <w:sz w:val="24"/>
          <w:szCs w:val="24"/>
          <w:rtl/>
          <w:lang w:val="he-IL"/>
        </w:rPr>
        <w:t>שקל</w:t>
      </w:r>
      <w:r w:rsidRPr="0044786A">
        <w:rPr>
          <w:rFonts w:ascii="David" w:eastAsia="David" w:hAnsi="David"/>
          <w:sz w:val="24"/>
          <w:szCs w:val="24"/>
          <w:rtl/>
          <w:lang w:val="he-IL"/>
        </w:rPr>
        <w:t xml:space="preserve"> </w:t>
      </w:r>
      <w:r w:rsidR="0008137A">
        <w:rPr>
          <w:rFonts w:ascii="David" w:eastAsia="David" w:hAnsi="David" w:hint="cs"/>
          <w:sz w:val="24"/>
          <w:szCs w:val="24"/>
          <w:rtl/>
          <w:lang w:val="he-IL"/>
        </w:rPr>
        <w:t>ברבעון המקביל</w:t>
      </w:r>
      <w:r w:rsidRPr="0044786A">
        <w:rPr>
          <w:rFonts w:ascii="David" w:eastAsia="David" w:hAnsi="David"/>
          <w:sz w:val="24"/>
          <w:szCs w:val="24"/>
          <w:rtl/>
          <w:lang w:val="he-IL"/>
        </w:rPr>
        <w:t xml:space="preserve"> </w:t>
      </w:r>
      <w:r w:rsidRPr="0044786A">
        <w:rPr>
          <w:rFonts w:ascii="David" w:eastAsia="David" w:hAnsi="David" w:hint="eastAsia"/>
          <w:sz w:val="24"/>
          <w:szCs w:val="24"/>
          <w:rtl/>
          <w:lang w:val="he-IL"/>
        </w:rPr>
        <w:t>אשתקד</w:t>
      </w:r>
      <w:r w:rsidRPr="0044786A">
        <w:rPr>
          <w:rFonts w:ascii="David" w:eastAsia="David" w:hAnsi="David"/>
          <w:sz w:val="24"/>
          <w:szCs w:val="24"/>
          <w:rtl/>
          <w:lang w:val="he-IL"/>
        </w:rPr>
        <w:t>.</w:t>
      </w:r>
      <w:r w:rsidR="00F241C7" w:rsidRPr="0044786A">
        <w:rPr>
          <w:rFonts w:ascii="David" w:eastAsia="David" w:hAnsi="David" w:hint="cs"/>
          <w:sz w:val="24"/>
          <w:szCs w:val="24"/>
          <w:rtl/>
          <w:lang w:val="he-IL"/>
        </w:rPr>
        <w:t xml:space="preserve"> </w:t>
      </w:r>
      <w:r w:rsidR="009918FA">
        <w:rPr>
          <w:rFonts w:ascii="David" w:eastAsia="David" w:hAnsi="David" w:hint="cs"/>
          <w:sz w:val="24"/>
          <w:szCs w:val="24"/>
          <w:rtl/>
          <w:lang w:val="he-IL"/>
        </w:rPr>
        <w:t xml:space="preserve">הגידול נובע מגידול </w:t>
      </w:r>
      <w:r w:rsidR="00ED1DC3">
        <w:rPr>
          <w:rFonts w:ascii="David" w:eastAsia="David" w:hAnsi="David" w:hint="cs"/>
          <w:sz w:val="24"/>
          <w:szCs w:val="24"/>
          <w:rtl/>
          <w:lang w:val="he-IL"/>
        </w:rPr>
        <w:t xml:space="preserve">אורגני </w:t>
      </w:r>
      <w:r w:rsidR="009918FA">
        <w:rPr>
          <w:rFonts w:ascii="David" w:eastAsia="David" w:hAnsi="David" w:hint="cs"/>
          <w:sz w:val="24"/>
          <w:szCs w:val="24"/>
          <w:rtl/>
          <w:lang w:val="he-IL"/>
        </w:rPr>
        <w:t>בפעילות החברה במגזר זה.</w:t>
      </w:r>
    </w:p>
    <w:p w:rsidR="002326AB" w:rsidRPr="0044786A" w:rsidRDefault="002326AB" w:rsidP="000F05EC">
      <w:pPr>
        <w:pStyle w:val="ae"/>
        <w:numPr>
          <w:ilvl w:val="0"/>
          <w:numId w:val="7"/>
        </w:numPr>
        <w:spacing w:line="276" w:lineRule="auto"/>
        <w:jc w:val="both"/>
        <w:rPr>
          <w:rFonts w:ascii="David" w:eastAsia="David" w:hAnsi="David"/>
          <w:sz w:val="24"/>
          <w:szCs w:val="24"/>
          <w:rtl/>
          <w:lang w:val="he-IL"/>
        </w:rPr>
      </w:pPr>
      <w:r w:rsidRPr="0044786A">
        <w:rPr>
          <w:rFonts w:ascii="David" w:eastAsia="David" w:hAnsi="David" w:hint="cs"/>
          <w:b/>
          <w:bCs/>
          <w:sz w:val="24"/>
          <w:szCs w:val="24"/>
          <w:rtl/>
          <w:lang w:val="he-IL"/>
        </w:rPr>
        <w:t xml:space="preserve">הכנסות מגזר שירותים מנוהלים </w:t>
      </w:r>
      <w:r w:rsidR="000F05EC">
        <w:rPr>
          <w:rFonts w:ascii="David" w:eastAsia="David" w:hAnsi="David" w:hint="cs"/>
          <w:sz w:val="24"/>
          <w:szCs w:val="24"/>
          <w:rtl/>
          <w:lang w:val="he-IL"/>
        </w:rPr>
        <w:t>עלו</w:t>
      </w:r>
      <w:r w:rsidR="00DB2197">
        <w:rPr>
          <w:rFonts w:ascii="David" w:eastAsia="David" w:hAnsi="David" w:hint="cs"/>
          <w:sz w:val="24"/>
          <w:szCs w:val="24"/>
          <w:rtl/>
          <w:lang w:val="he-IL"/>
        </w:rPr>
        <w:t xml:space="preserve"> ב</w:t>
      </w:r>
      <w:r w:rsidR="0008137A">
        <w:rPr>
          <w:rFonts w:ascii="David" w:eastAsia="David" w:hAnsi="David" w:hint="cs"/>
          <w:sz w:val="24"/>
          <w:szCs w:val="24"/>
          <w:rtl/>
          <w:lang w:val="he-IL"/>
        </w:rPr>
        <w:t>רבעון</w:t>
      </w:r>
      <w:r w:rsidR="00DB2197">
        <w:rPr>
          <w:rFonts w:ascii="David" w:eastAsia="David" w:hAnsi="David" w:hint="cs"/>
          <w:sz w:val="24"/>
          <w:szCs w:val="24"/>
          <w:rtl/>
          <w:lang w:val="he-IL"/>
        </w:rPr>
        <w:t xml:space="preserve"> ב</w:t>
      </w:r>
      <w:r w:rsidRPr="0044786A">
        <w:rPr>
          <w:rFonts w:ascii="David" w:eastAsia="David" w:hAnsi="David"/>
          <w:sz w:val="24"/>
          <w:szCs w:val="24"/>
          <w:rtl/>
          <w:lang w:val="he-IL"/>
        </w:rPr>
        <w:t>-</w:t>
      </w:r>
      <w:r w:rsidR="000F05EC">
        <w:rPr>
          <w:rFonts w:ascii="David" w:eastAsia="David" w:hAnsi="David" w:hint="cs"/>
          <w:sz w:val="24"/>
          <w:szCs w:val="24"/>
          <w:rtl/>
          <w:lang w:val="he-IL"/>
        </w:rPr>
        <w:t>13.3% ל-36.6</w:t>
      </w:r>
      <w:r w:rsidR="00FB7E4C">
        <w:rPr>
          <w:rFonts w:ascii="David" w:eastAsia="David" w:hAnsi="David" w:hint="cs"/>
          <w:sz w:val="24"/>
          <w:szCs w:val="24"/>
          <w:rtl/>
          <w:lang w:val="he-IL"/>
        </w:rPr>
        <w:t xml:space="preserve"> </w:t>
      </w:r>
      <w:r w:rsidRPr="0044786A">
        <w:rPr>
          <w:rFonts w:ascii="David" w:eastAsia="David" w:hAnsi="David"/>
          <w:sz w:val="24"/>
          <w:szCs w:val="24"/>
          <w:rtl/>
          <w:lang w:val="he-IL"/>
        </w:rPr>
        <w:t xml:space="preserve">מיליון שקל, </w:t>
      </w:r>
      <w:r w:rsidR="00727E2C">
        <w:rPr>
          <w:rFonts w:ascii="David" w:eastAsia="David" w:hAnsi="David" w:hint="cs"/>
          <w:sz w:val="24"/>
          <w:szCs w:val="24"/>
          <w:rtl/>
          <w:lang w:val="he-IL"/>
        </w:rPr>
        <w:t>בהשוואה ל</w:t>
      </w:r>
      <w:r w:rsidR="00FB7E4C">
        <w:rPr>
          <w:rFonts w:ascii="David" w:eastAsia="David" w:hAnsi="David" w:hint="cs"/>
          <w:sz w:val="24"/>
          <w:szCs w:val="24"/>
          <w:rtl/>
          <w:lang w:val="he-IL"/>
        </w:rPr>
        <w:t>-32.</w:t>
      </w:r>
      <w:r w:rsidR="000F05EC">
        <w:rPr>
          <w:rFonts w:ascii="David" w:eastAsia="David" w:hAnsi="David" w:hint="cs"/>
          <w:sz w:val="24"/>
          <w:szCs w:val="24"/>
          <w:rtl/>
          <w:lang w:val="he-IL"/>
        </w:rPr>
        <w:t>3</w:t>
      </w:r>
      <w:r w:rsidR="00FB7E4C">
        <w:rPr>
          <w:rFonts w:ascii="David" w:eastAsia="David" w:hAnsi="David" w:hint="cs"/>
          <w:sz w:val="24"/>
          <w:szCs w:val="24"/>
          <w:rtl/>
          <w:lang w:val="he-IL"/>
        </w:rPr>
        <w:t xml:space="preserve"> מיליון שקל</w:t>
      </w:r>
      <w:r w:rsidR="00DB2197">
        <w:rPr>
          <w:rFonts w:ascii="David" w:eastAsia="David" w:hAnsi="David" w:hint="cs"/>
          <w:sz w:val="24"/>
          <w:szCs w:val="24"/>
          <w:rtl/>
          <w:lang w:val="he-IL"/>
        </w:rPr>
        <w:t xml:space="preserve"> </w:t>
      </w:r>
      <w:r w:rsidR="00FB7E4C">
        <w:rPr>
          <w:rFonts w:ascii="David" w:eastAsia="David" w:hAnsi="David" w:hint="cs"/>
          <w:sz w:val="24"/>
          <w:szCs w:val="24"/>
          <w:rtl/>
          <w:lang w:val="he-IL"/>
        </w:rPr>
        <w:t>ב</w:t>
      </w:r>
      <w:r w:rsidR="0008137A">
        <w:rPr>
          <w:rFonts w:ascii="David" w:eastAsia="David" w:hAnsi="David" w:hint="cs"/>
          <w:sz w:val="24"/>
          <w:szCs w:val="24"/>
          <w:rtl/>
          <w:lang w:val="he-IL"/>
        </w:rPr>
        <w:t>רבעון המקביל</w:t>
      </w:r>
      <w:r w:rsidR="0044786A">
        <w:rPr>
          <w:rFonts w:ascii="David" w:eastAsia="David" w:hAnsi="David"/>
          <w:sz w:val="24"/>
          <w:szCs w:val="24"/>
          <w:rtl/>
          <w:lang w:val="he-IL"/>
        </w:rPr>
        <w:t xml:space="preserve"> אשתקד</w:t>
      </w:r>
      <w:r w:rsidR="00CB75FD" w:rsidRPr="0044786A">
        <w:rPr>
          <w:rFonts w:ascii="David" w:eastAsia="David" w:hAnsi="David" w:hint="cs"/>
          <w:sz w:val="24"/>
          <w:szCs w:val="24"/>
          <w:rtl/>
          <w:lang w:val="he-IL"/>
        </w:rPr>
        <w:t>.</w:t>
      </w:r>
      <w:r w:rsidR="00504ACC">
        <w:rPr>
          <w:rFonts w:ascii="David" w:eastAsia="David" w:hAnsi="David" w:hint="cs"/>
          <w:sz w:val="24"/>
          <w:szCs w:val="24"/>
          <w:rtl/>
          <w:lang w:val="he-IL"/>
        </w:rPr>
        <w:t xml:space="preserve"> הגידול נובע בעיקר מאיחוד חברת </w:t>
      </w:r>
      <w:proofErr w:type="spellStart"/>
      <w:r w:rsidR="00504ACC">
        <w:rPr>
          <w:rFonts w:ascii="David" w:eastAsia="David" w:hAnsi="David" w:hint="cs"/>
          <w:sz w:val="24"/>
          <w:szCs w:val="24"/>
          <w:rtl/>
          <w:lang w:val="he-IL"/>
        </w:rPr>
        <w:t>אי.סי.אס.סי</w:t>
      </w:r>
      <w:proofErr w:type="spellEnd"/>
      <w:r w:rsidR="00504ACC">
        <w:rPr>
          <w:rFonts w:ascii="David" w:eastAsia="David" w:hAnsi="David" w:hint="cs"/>
          <w:sz w:val="24"/>
          <w:szCs w:val="24"/>
          <w:rtl/>
          <w:lang w:val="he-IL"/>
        </w:rPr>
        <w:t xml:space="preserve"> אשר אוחדה לראשונה הרבעון.</w:t>
      </w:r>
    </w:p>
    <w:p w:rsidR="002326AB" w:rsidRPr="00152B25" w:rsidRDefault="002326AB" w:rsidP="002326AB">
      <w:pPr>
        <w:spacing w:line="276" w:lineRule="auto"/>
        <w:jc w:val="both"/>
        <w:rPr>
          <w:rFonts w:ascii="Calibri" w:eastAsia="David" w:hAnsi="Calibri" w:cs="David"/>
          <w:b/>
          <w:bCs/>
          <w:sz w:val="24"/>
          <w:szCs w:val="24"/>
          <w:rtl/>
        </w:rPr>
      </w:pPr>
    </w:p>
    <w:p w:rsidR="002326AB" w:rsidRDefault="00DD340D" w:rsidP="005414CA">
      <w:pPr>
        <w:spacing w:line="276" w:lineRule="auto"/>
        <w:jc w:val="both"/>
        <w:rPr>
          <w:rFonts w:ascii="Calibri" w:eastAsia="David" w:hAnsi="Calibri" w:cs="David"/>
          <w:b/>
          <w:bCs/>
          <w:sz w:val="24"/>
          <w:szCs w:val="24"/>
          <w:rtl/>
        </w:rPr>
      </w:pPr>
      <w:r w:rsidRPr="00F55EA9">
        <w:rPr>
          <w:rFonts w:ascii="Calibri" w:eastAsia="David" w:hAnsi="Calibri" w:cs="David" w:hint="cs"/>
          <w:b/>
          <w:bCs/>
          <w:sz w:val="24"/>
          <w:szCs w:val="24"/>
          <w:u w:val="single"/>
          <w:rtl/>
        </w:rPr>
        <w:t>צמיחה ברווח התפעולי לפי מגזרים</w:t>
      </w:r>
    </w:p>
    <w:p w:rsidR="0021623F" w:rsidRDefault="004436FA" w:rsidP="00892B68">
      <w:pPr>
        <w:pStyle w:val="ae"/>
        <w:numPr>
          <w:ilvl w:val="0"/>
          <w:numId w:val="7"/>
        </w:numPr>
        <w:spacing w:line="276" w:lineRule="auto"/>
        <w:jc w:val="both"/>
        <w:rPr>
          <w:rFonts w:ascii="David" w:eastAsia="David" w:hAnsi="David"/>
          <w:sz w:val="24"/>
          <w:szCs w:val="24"/>
          <w:rtl/>
          <w:lang w:val="he-IL"/>
        </w:rPr>
      </w:pPr>
      <w:r>
        <w:rPr>
          <w:rFonts w:ascii="David" w:eastAsia="David" w:hAnsi="David" w:hint="cs"/>
          <w:b/>
          <w:bCs/>
          <w:sz w:val="24"/>
          <w:szCs w:val="24"/>
          <w:rtl/>
          <w:lang w:val="he-IL"/>
        </w:rPr>
        <w:t>הרווח התפעולי</w:t>
      </w:r>
      <w:r w:rsidR="0021623F" w:rsidRPr="0044786A">
        <w:rPr>
          <w:rFonts w:ascii="David" w:eastAsia="David" w:hAnsi="David"/>
          <w:b/>
          <w:bCs/>
          <w:sz w:val="24"/>
          <w:szCs w:val="24"/>
          <w:rtl/>
          <w:lang w:val="he-IL"/>
        </w:rPr>
        <w:t xml:space="preserve"> </w:t>
      </w:r>
      <w:r>
        <w:rPr>
          <w:rFonts w:ascii="David" w:eastAsia="David" w:hAnsi="David" w:hint="cs"/>
          <w:b/>
          <w:bCs/>
          <w:sz w:val="24"/>
          <w:szCs w:val="24"/>
          <w:rtl/>
          <w:lang w:val="he-IL"/>
        </w:rPr>
        <w:t>ב</w:t>
      </w:r>
      <w:r w:rsidR="0021623F" w:rsidRPr="0044786A">
        <w:rPr>
          <w:rFonts w:ascii="David" w:eastAsia="David" w:hAnsi="David"/>
          <w:b/>
          <w:bCs/>
          <w:sz w:val="24"/>
          <w:szCs w:val="24"/>
          <w:rtl/>
          <w:lang w:val="he-IL"/>
        </w:rPr>
        <w:t xml:space="preserve">מגזר </w:t>
      </w:r>
      <w:r w:rsidR="0021623F" w:rsidRPr="0044786A">
        <w:rPr>
          <w:rFonts w:ascii="David" w:eastAsia="David" w:hAnsi="David" w:hint="cs"/>
          <w:b/>
          <w:bCs/>
          <w:sz w:val="24"/>
          <w:szCs w:val="24"/>
          <w:rtl/>
          <w:lang w:val="he-IL"/>
        </w:rPr>
        <w:t>ה</w:t>
      </w:r>
      <w:r w:rsidR="0021623F" w:rsidRPr="0044786A">
        <w:rPr>
          <w:rFonts w:ascii="David" w:eastAsia="David" w:hAnsi="David"/>
          <w:b/>
          <w:bCs/>
          <w:sz w:val="24"/>
          <w:szCs w:val="24"/>
          <w:rtl/>
          <w:lang w:val="he-IL"/>
        </w:rPr>
        <w:t xml:space="preserve">תוכנה </w:t>
      </w:r>
      <w:r w:rsidR="001B3F3B">
        <w:rPr>
          <w:rFonts w:ascii="David" w:eastAsia="David" w:hAnsi="David" w:hint="cs"/>
          <w:sz w:val="24"/>
          <w:szCs w:val="24"/>
          <w:rtl/>
          <w:lang w:val="he-IL"/>
        </w:rPr>
        <w:t>עלה</w:t>
      </w:r>
      <w:r w:rsidR="0021623F" w:rsidRPr="0044786A">
        <w:rPr>
          <w:rFonts w:ascii="David" w:eastAsia="David" w:hAnsi="David"/>
          <w:sz w:val="24"/>
          <w:szCs w:val="24"/>
          <w:rtl/>
          <w:lang w:val="he-IL"/>
        </w:rPr>
        <w:t xml:space="preserve"> </w:t>
      </w:r>
      <w:r w:rsidR="0021623F">
        <w:rPr>
          <w:rFonts w:ascii="Calibri" w:eastAsia="David" w:hAnsi="Calibri" w:hint="cs"/>
          <w:sz w:val="24"/>
          <w:szCs w:val="24"/>
          <w:rtl/>
        </w:rPr>
        <w:t>ב</w:t>
      </w:r>
      <w:r w:rsidR="009A4B09">
        <w:rPr>
          <w:rFonts w:ascii="David" w:eastAsia="David" w:hAnsi="David" w:hint="cs"/>
          <w:sz w:val="24"/>
          <w:szCs w:val="24"/>
          <w:rtl/>
          <w:lang w:val="he-IL"/>
        </w:rPr>
        <w:t>רבעון</w:t>
      </w:r>
      <w:r w:rsidR="0021623F" w:rsidRPr="0044786A">
        <w:rPr>
          <w:rFonts w:ascii="David" w:eastAsia="David" w:hAnsi="David"/>
          <w:sz w:val="24"/>
          <w:szCs w:val="24"/>
          <w:rtl/>
          <w:lang w:val="he-IL"/>
        </w:rPr>
        <w:t xml:space="preserve"> </w:t>
      </w:r>
      <w:r w:rsidR="00727E2C">
        <w:rPr>
          <w:rFonts w:ascii="David" w:eastAsia="David" w:hAnsi="David" w:hint="cs"/>
          <w:sz w:val="24"/>
          <w:szCs w:val="24"/>
          <w:rtl/>
          <w:lang w:val="he-IL"/>
        </w:rPr>
        <w:t>ב</w:t>
      </w:r>
      <w:r w:rsidR="0021623F" w:rsidRPr="0044786A">
        <w:rPr>
          <w:rFonts w:ascii="David" w:eastAsia="David" w:hAnsi="David"/>
          <w:sz w:val="24"/>
          <w:szCs w:val="24"/>
          <w:rtl/>
          <w:lang w:val="he-IL"/>
        </w:rPr>
        <w:t>-</w:t>
      </w:r>
      <w:r w:rsidR="00892B68">
        <w:rPr>
          <w:rFonts w:ascii="David" w:eastAsia="David" w:hAnsi="David" w:hint="cs"/>
          <w:sz w:val="24"/>
          <w:szCs w:val="24"/>
          <w:rtl/>
          <w:lang w:val="he-IL"/>
        </w:rPr>
        <w:t>26.1</w:t>
      </w:r>
      <w:r w:rsidR="00727E2C">
        <w:rPr>
          <w:rFonts w:ascii="David" w:eastAsia="David" w:hAnsi="David" w:hint="cs"/>
          <w:sz w:val="24"/>
          <w:szCs w:val="24"/>
          <w:rtl/>
          <w:lang w:val="he-IL"/>
        </w:rPr>
        <w:t>% ל</w:t>
      </w:r>
      <w:r w:rsidR="001B3F3B">
        <w:rPr>
          <w:rFonts w:ascii="David" w:eastAsia="David" w:hAnsi="David" w:hint="cs"/>
          <w:sz w:val="24"/>
          <w:szCs w:val="24"/>
          <w:rtl/>
          <w:lang w:val="he-IL"/>
        </w:rPr>
        <w:t>-18.2</w:t>
      </w:r>
      <w:r w:rsidR="00727E2C">
        <w:rPr>
          <w:rFonts w:ascii="David" w:eastAsia="David" w:hAnsi="David"/>
          <w:sz w:val="24"/>
          <w:szCs w:val="24"/>
          <w:rtl/>
          <w:lang w:val="he-IL"/>
        </w:rPr>
        <w:t xml:space="preserve"> מיליון שקל, בהשוואה ל</w:t>
      </w:r>
      <w:r w:rsidR="0021623F" w:rsidRPr="0044786A">
        <w:rPr>
          <w:rFonts w:ascii="David" w:eastAsia="David" w:hAnsi="David"/>
          <w:sz w:val="24"/>
          <w:szCs w:val="24"/>
          <w:rtl/>
          <w:lang w:val="he-IL"/>
        </w:rPr>
        <w:t>-</w:t>
      </w:r>
      <w:r w:rsidR="00892B68">
        <w:rPr>
          <w:rFonts w:ascii="David" w:eastAsia="David" w:hAnsi="David" w:hint="cs"/>
          <w:sz w:val="24"/>
          <w:szCs w:val="24"/>
          <w:rtl/>
          <w:lang w:val="he-IL"/>
        </w:rPr>
        <w:t>14.5</w:t>
      </w:r>
      <w:r w:rsidR="0021623F" w:rsidRPr="0044786A">
        <w:rPr>
          <w:rFonts w:ascii="David" w:eastAsia="David" w:hAnsi="David"/>
          <w:sz w:val="24"/>
          <w:szCs w:val="24"/>
          <w:rtl/>
          <w:lang w:val="he-IL"/>
        </w:rPr>
        <w:t xml:space="preserve"> מיליון שקל </w:t>
      </w:r>
      <w:r w:rsidR="009A4B09">
        <w:rPr>
          <w:rFonts w:ascii="David" w:eastAsia="David" w:hAnsi="David" w:hint="cs"/>
          <w:sz w:val="24"/>
          <w:szCs w:val="24"/>
          <w:rtl/>
          <w:lang w:val="he-IL"/>
        </w:rPr>
        <w:t>ברבעון המקביל</w:t>
      </w:r>
      <w:r w:rsidR="0021623F" w:rsidRPr="0044786A">
        <w:rPr>
          <w:rFonts w:ascii="David" w:eastAsia="David" w:hAnsi="David"/>
          <w:sz w:val="24"/>
          <w:szCs w:val="24"/>
          <w:rtl/>
          <w:lang w:val="he-IL"/>
        </w:rPr>
        <w:t xml:space="preserve"> אשתקד. </w:t>
      </w:r>
    </w:p>
    <w:p w:rsidR="0021623F" w:rsidRPr="00EB50A0" w:rsidRDefault="00EB50A0" w:rsidP="00892B68">
      <w:pPr>
        <w:pStyle w:val="ae"/>
        <w:numPr>
          <w:ilvl w:val="0"/>
          <w:numId w:val="7"/>
        </w:numPr>
        <w:spacing w:line="276" w:lineRule="auto"/>
        <w:jc w:val="both"/>
        <w:rPr>
          <w:rFonts w:ascii="David" w:eastAsia="David" w:hAnsi="David"/>
          <w:sz w:val="24"/>
          <w:szCs w:val="24"/>
          <w:rtl/>
          <w:lang w:val="he-IL"/>
        </w:rPr>
      </w:pPr>
      <w:r>
        <w:rPr>
          <w:rFonts w:ascii="David" w:eastAsia="David" w:hAnsi="David" w:hint="cs"/>
          <w:b/>
          <w:bCs/>
          <w:sz w:val="24"/>
          <w:szCs w:val="24"/>
          <w:rtl/>
          <w:lang w:val="he-IL"/>
        </w:rPr>
        <w:t>הרווח התפעולי</w:t>
      </w:r>
      <w:r w:rsidR="0021623F" w:rsidRPr="0044786A">
        <w:rPr>
          <w:rFonts w:ascii="David" w:eastAsia="David" w:hAnsi="David"/>
          <w:b/>
          <w:bCs/>
          <w:sz w:val="24"/>
          <w:szCs w:val="24"/>
          <w:rtl/>
          <w:lang w:val="he-IL"/>
        </w:rPr>
        <w:t xml:space="preserve"> </w:t>
      </w:r>
      <w:r>
        <w:rPr>
          <w:rFonts w:ascii="David" w:eastAsia="David" w:hAnsi="David" w:hint="cs"/>
          <w:b/>
          <w:bCs/>
          <w:sz w:val="24"/>
          <w:szCs w:val="24"/>
          <w:rtl/>
          <w:lang w:val="he-IL"/>
        </w:rPr>
        <w:t>ב</w:t>
      </w:r>
      <w:r w:rsidR="0021623F" w:rsidRPr="0044786A">
        <w:rPr>
          <w:rFonts w:ascii="David" w:eastAsia="David" w:hAnsi="David"/>
          <w:b/>
          <w:bCs/>
          <w:sz w:val="24"/>
          <w:szCs w:val="24"/>
          <w:rtl/>
          <w:lang w:val="he-IL"/>
        </w:rPr>
        <w:t xml:space="preserve">מגזר </w:t>
      </w:r>
      <w:r w:rsidR="0021623F" w:rsidRPr="0044786A">
        <w:rPr>
          <w:rFonts w:ascii="David" w:eastAsia="David" w:hAnsi="David" w:hint="cs"/>
          <w:b/>
          <w:bCs/>
          <w:sz w:val="24"/>
          <w:szCs w:val="24"/>
          <w:rtl/>
          <w:lang w:val="he-IL"/>
        </w:rPr>
        <w:t>התשתיות</w:t>
      </w:r>
      <w:r w:rsidR="0021623F" w:rsidRPr="0044786A">
        <w:rPr>
          <w:rFonts w:ascii="David" w:eastAsia="David" w:hAnsi="David"/>
          <w:sz w:val="24"/>
          <w:szCs w:val="24"/>
          <w:rtl/>
          <w:lang w:val="he-IL"/>
        </w:rPr>
        <w:t xml:space="preserve"> </w:t>
      </w:r>
      <w:r>
        <w:rPr>
          <w:rFonts w:ascii="David" w:eastAsia="David" w:hAnsi="David" w:hint="cs"/>
          <w:sz w:val="24"/>
          <w:szCs w:val="24"/>
          <w:rtl/>
          <w:lang w:val="he-IL"/>
        </w:rPr>
        <w:t>עלה</w:t>
      </w:r>
      <w:r w:rsidR="0021623F" w:rsidRPr="0044786A">
        <w:rPr>
          <w:rFonts w:ascii="David" w:eastAsia="David" w:hAnsi="David"/>
          <w:sz w:val="24"/>
          <w:szCs w:val="24"/>
          <w:rtl/>
          <w:lang w:val="he-IL"/>
        </w:rPr>
        <w:t xml:space="preserve"> </w:t>
      </w:r>
      <w:r w:rsidR="0021623F">
        <w:rPr>
          <w:rFonts w:ascii="Calibri" w:eastAsia="David" w:hAnsi="Calibri" w:hint="cs"/>
          <w:sz w:val="24"/>
          <w:szCs w:val="24"/>
          <w:rtl/>
        </w:rPr>
        <w:t>ב</w:t>
      </w:r>
      <w:r w:rsidR="009A4B09">
        <w:rPr>
          <w:rFonts w:ascii="David" w:eastAsia="David" w:hAnsi="David" w:hint="cs"/>
          <w:sz w:val="24"/>
          <w:szCs w:val="24"/>
          <w:rtl/>
          <w:lang w:val="he-IL"/>
        </w:rPr>
        <w:t>רבעון</w:t>
      </w:r>
      <w:r w:rsidR="0021623F" w:rsidRPr="0044786A">
        <w:rPr>
          <w:rFonts w:ascii="David" w:eastAsia="David" w:hAnsi="David"/>
          <w:sz w:val="24"/>
          <w:szCs w:val="24"/>
          <w:rtl/>
          <w:lang w:val="he-IL"/>
        </w:rPr>
        <w:t xml:space="preserve"> </w:t>
      </w:r>
      <w:r w:rsidR="00727E2C">
        <w:rPr>
          <w:rFonts w:ascii="David" w:eastAsia="David" w:hAnsi="David" w:hint="cs"/>
          <w:sz w:val="24"/>
          <w:szCs w:val="24"/>
          <w:rtl/>
          <w:lang w:val="he-IL"/>
        </w:rPr>
        <w:t>ב</w:t>
      </w:r>
      <w:r w:rsidR="0021623F" w:rsidRPr="0044786A">
        <w:rPr>
          <w:rFonts w:ascii="David" w:eastAsia="David" w:hAnsi="David" w:hint="cs"/>
          <w:sz w:val="24"/>
          <w:szCs w:val="24"/>
          <w:rtl/>
          <w:lang w:val="he-IL"/>
        </w:rPr>
        <w:t>-</w:t>
      </w:r>
      <w:r w:rsidR="00892B68">
        <w:rPr>
          <w:rFonts w:ascii="David" w:eastAsia="David" w:hAnsi="David" w:hint="cs"/>
          <w:sz w:val="24"/>
          <w:szCs w:val="24"/>
          <w:rtl/>
          <w:lang w:val="he-IL"/>
        </w:rPr>
        <w:t>33</w:t>
      </w:r>
      <w:r w:rsidR="00727E2C">
        <w:rPr>
          <w:rFonts w:ascii="David" w:eastAsia="David" w:hAnsi="David" w:hint="cs"/>
          <w:sz w:val="24"/>
          <w:szCs w:val="24"/>
          <w:rtl/>
          <w:lang w:val="he-IL"/>
        </w:rPr>
        <w:t>% ל</w:t>
      </w:r>
      <w:r>
        <w:rPr>
          <w:rFonts w:ascii="David" w:eastAsia="David" w:hAnsi="David" w:hint="cs"/>
          <w:sz w:val="24"/>
          <w:szCs w:val="24"/>
          <w:rtl/>
          <w:lang w:val="he-IL"/>
        </w:rPr>
        <w:t>-</w:t>
      </w:r>
      <w:r w:rsidR="00892B68">
        <w:rPr>
          <w:rFonts w:ascii="David" w:eastAsia="David" w:hAnsi="David" w:hint="cs"/>
          <w:sz w:val="24"/>
          <w:szCs w:val="24"/>
          <w:rtl/>
          <w:lang w:val="he-IL"/>
        </w:rPr>
        <w:t>9</w:t>
      </w:r>
      <w:r w:rsidR="0021623F" w:rsidRPr="00EB50A0">
        <w:rPr>
          <w:rFonts w:ascii="David" w:eastAsia="David" w:hAnsi="David" w:hint="cs"/>
          <w:sz w:val="24"/>
          <w:szCs w:val="24"/>
          <w:rtl/>
          <w:lang w:val="he-IL"/>
        </w:rPr>
        <w:t xml:space="preserve"> מ</w:t>
      </w:r>
      <w:r w:rsidR="0021623F" w:rsidRPr="00EB50A0">
        <w:rPr>
          <w:rFonts w:ascii="David" w:eastAsia="David" w:hAnsi="David" w:hint="eastAsia"/>
          <w:sz w:val="24"/>
          <w:szCs w:val="24"/>
          <w:rtl/>
          <w:lang w:val="he-IL"/>
        </w:rPr>
        <w:t>יליון</w:t>
      </w:r>
      <w:r w:rsidR="0021623F" w:rsidRPr="00EB50A0">
        <w:rPr>
          <w:rFonts w:ascii="David" w:eastAsia="David" w:hAnsi="David"/>
          <w:sz w:val="24"/>
          <w:szCs w:val="24"/>
          <w:rtl/>
          <w:lang w:val="he-IL"/>
        </w:rPr>
        <w:t xml:space="preserve"> </w:t>
      </w:r>
      <w:r w:rsidR="0021623F" w:rsidRPr="00EB50A0">
        <w:rPr>
          <w:rFonts w:ascii="David" w:eastAsia="David" w:hAnsi="David" w:hint="eastAsia"/>
          <w:sz w:val="24"/>
          <w:szCs w:val="24"/>
          <w:rtl/>
          <w:lang w:val="he-IL"/>
        </w:rPr>
        <w:t>שק</w:t>
      </w:r>
      <w:r w:rsidR="0021623F" w:rsidRPr="00EB50A0">
        <w:rPr>
          <w:rFonts w:ascii="David" w:eastAsia="David" w:hAnsi="David" w:hint="cs"/>
          <w:sz w:val="24"/>
          <w:szCs w:val="24"/>
          <w:rtl/>
          <w:lang w:val="he-IL"/>
        </w:rPr>
        <w:t>ל</w:t>
      </w:r>
      <w:r w:rsidR="0021623F" w:rsidRPr="00EB50A0">
        <w:rPr>
          <w:rFonts w:ascii="David" w:eastAsia="David" w:hAnsi="David"/>
          <w:sz w:val="24"/>
          <w:szCs w:val="24"/>
          <w:rtl/>
          <w:lang w:val="he-IL"/>
        </w:rPr>
        <w:t xml:space="preserve">, </w:t>
      </w:r>
      <w:r w:rsidR="00727E2C">
        <w:rPr>
          <w:rFonts w:ascii="David" w:eastAsia="David" w:hAnsi="David" w:hint="cs"/>
          <w:sz w:val="24"/>
          <w:szCs w:val="24"/>
          <w:rtl/>
          <w:lang w:val="he-IL"/>
        </w:rPr>
        <w:t>בהשוואה ל</w:t>
      </w:r>
      <w:r>
        <w:rPr>
          <w:rFonts w:ascii="David" w:eastAsia="David" w:hAnsi="David" w:hint="cs"/>
          <w:sz w:val="24"/>
          <w:szCs w:val="24"/>
          <w:rtl/>
          <w:lang w:val="he-IL"/>
        </w:rPr>
        <w:t>-</w:t>
      </w:r>
      <w:r w:rsidR="00ED1DC3">
        <w:rPr>
          <w:rFonts w:ascii="David" w:eastAsia="David" w:hAnsi="David" w:hint="cs"/>
          <w:sz w:val="24"/>
          <w:szCs w:val="24"/>
          <w:rtl/>
          <w:lang w:val="he-IL"/>
        </w:rPr>
        <w:t>6.</w:t>
      </w:r>
      <w:r w:rsidR="00892B68">
        <w:rPr>
          <w:rFonts w:ascii="David" w:eastAsia="David" w:hAnsi="David" w:hint="cs"/>
          <w:sz w:val="24"/>
          <w:szCs w:val="24"/>
          <w:rtl/>
          <w:lang w:val="he-IL"/>
        </w:rPr>
        <w:t>7</w:t>
      </w:r>
      <w:r>
        <w:rPr>
          <w:rFonts w:ascii="David" w:eastAsia="David" w:hAnsi="David" w:hint="cs"/>
          <w:sz w:val="24"/>
          <w:szCs w:val="24"/>
          <w:rtl/>
          <w:lang w:val="he-IL"/>
        </w:rPr>
        <w:t xml:space="preserve"> מיליון שקל </w:t>
      </w:r>
      <w:r w:rsidR="009A4B09">
        <w:rPr>
          <w:rFonts w:ascii="David" w:eastAsia="David" w:hAnsi="David" w:hint="cs"/>
          <w:sz w:val="24"/>
          <w:szCs w:val="24"/>
          <w:rtl/>
          <w:lang w:val="he-IL"/>
        </w:rPr>
        <w:t>ברבעון המקביל</w:t>
      </w:r>
      <w:r w:rsidR="0021623F" w:rsidRPr="00EB50A0">
        <w:rPr>
          <w:rFonts w:ascii="David" w:eastAsia="David" w:hAnsi="David"/>
          <w:sz w:val="24"/>
          <w:szCs w:val="24"/>
          <w:rtl/>
          <w:lang w:val="he-IL"/>
        </w:rPr>
        <w:t xml:space="preserve"> </w:t>
      </w:r>
      <w:r w:rsidR="0021623F" w:rsidRPr="00EB50A0">
        <w:rPr>
          <w:rFonts w:ascii="David" w:eastAsia="David" w:hAnsi="David" w:hint="eastAsia"/>
          <w:sz w:val="24"/>
          <w:szCs w:val="24"/>
          <w:rtl/>
          <w:lang w:val="he-IL"/>
        </w:rPr>
        <w:t>אשתקד</w:t>
      </w:r>
      <w:r w:rsidR="0021623F" w:rsidRPr="00EB50A0">
        <w:rPr>
          <w:rFonts w:ascii="David" w:eastAsia="David" w:hAnsi="David"/>
          <w:sz w:val="24"/>
          <w:szCs w:val="24"/>
          <w:rtl/>
          <w:lang w:val="he-IL"/>
        </w:rPr>
        <w:t>.</w:t>
      </w:r>
      <w:r w:rsidR="0021623F" w:rsidRPr="00EB50A0">
        <w:rPr>
          <w:rFonts w:ascii="David" w:eastAsia="David" w:hAnsi="David" w:hint="cs"/>
          <w:sz w:val="24"/>
          <w:szCs w:val="24"/>
          <w:rtl/>
          <w:lang w:val="he-IL"/>
        </w:rPr>
        <w:t xml:space="preserve"> </w:t>
      </w:r>
    </w:p>
    <w:p w:rsidR="0021623F" w:rsidRPr="0044786A" w:rsidRDefault="00C96630" w:rsidP="00892B68">
      <w:pPr>
        <w:pStyle w:val="ae"/>
        <w:numPr>
          <w:ilvl w:val="0"/>
          <w:numId w:val="7"/>
        </w:numPr>
        <w:spacing w:line="276" w:lineRule="auto"/>
        <w:jc w:val="both"/>
        <w:rPr>
          <w:rFonts w:ascii="David" w:eastAsia="David" w:hAnsi="David"/>
          <w:sz w:val="24"/>
          <w:szCs w:val="24"/>
          <w:rtl/>
          <w:lang w:val="he-IL"/>
        </w:rPr>
      </w:pPr>
      <w:r>
        <w:rPr>
          <w:rFonts w:ascii="David" w:eastAsia="David" w:hAnsi="David" w:hint="cs"/>
          <w:b/>
          <w:bCs/>
          <w:sz w:val="24"/>
          <w:szCs w:val="24"/>
          <w:rtl/>
          <w:lang w:val="he-IL"/>
        </w:rPr>
        <w:t>הרווח התפעולי</w:t>
      </w:r>
      <w:r w:rsidR="0021623F" w:rsidRPr="0044786A">
        <w:rPr>
          <w:rFonts w:ascii="David" w:eastAsia="David" w:hAnsi="David" w:hint="cs"/>
          <w:b/>
          <w:bCs/>
          <w:sz w:val="24"/>
          <w:szCs w:val="24"/>
          <w:rtl/>
          <w:lang w:val="he-IL"/>
        </w:rPr>
        <w:t xml:space="preserve"> </w:t>
      </w:r>
      <w:r>
        <w:rPr>
          <w:rFonts w:ascii="David" w:eastAsia="David" w:hAnsi="David" w:hint="cs"/>
          <w:b/>
          <w:bCs/>
          <w:sz w:val="24"/>
          <w:szCs w:val="24"/>
          <w:rtl/>
          <w:lang w:val="he-IL"/>
        </w:rPr>
        <w:t>ב</w:t>
      </w:r>
      <w:r w:rsidR="0021623F" w:rsidRPr="0044786A">
        <w:rPr>
          <w:rFonts w:ascii="David" w:eastAsia="David" w:hAnsi="David" w:hint="cs"/>
          <w:b/>
          <w:bCs/>
          <w:sz w:val="24"/>
          <w:szCs w:val="24"/>
          <w:rtl/>
          <w:lang w:val="he-IL"/>
        </w:rPr>
        <w:t xml:space="preserve">מגזר שירותים מנוהלים </w:t>
      </w:r>
      <w:r w:rsidR="006A12AA">
        <w:rPr>
          <w:rFonts w:ascii="David" w:eastAsia="David" w:hAnsi="David" w:hint="cs"/>
          <w:sz w:val="24"/>
          <w:szCs w:val="24"/>
          <w:rtl/>
          <w:lang w:val="he-IL"/>
        </w:rPr>
        <w:t>עלה</w:t>
      </w:r>
      <w:r w:rsidR="00C17572">
        <w:rPr>
          <w:rFonts w:ascii="David" w:eastAsia="David" w:hAnsi="David" w:hint="cs"/>
          <w:sz w:val="24"/>
          <w:szCs w:val="24"/>
          <w:rtl/>
          <w:lang w:val="he-IL"/>
        </w:rPr>
        <w:t xml:space="preserve"> </w:t>
      </w:r>
      <w:r w:rsidR="0021623F">
        <w:rPr>
          <w:rFonts w:ascii="David" w:eastAsia="David" w:hAnsi="David" w:hint="cs"/>
          <w:sz w:val="24"/>
          <w:szCs w:val="24"/>
          <w:rtl/>
          <w:lang w:val="he-IL"/>
        </w:rPr>
        <w:t>ב</w:t>
      </w:r>
      <w:r w:rsidR="009A4B09">
        <w:rPr>
          <w:rFonts w:ascii="David" w:eastAsia="David" w:hAnsi="David" w:hint="cs"/>
          <w:sz w:val="24"/>
          <w:szCs w:val="24"/>
          <w:rtl/>
          <w:lang w:val="he-IL"/>
        </w:rPr>
        <w:t>רבעון</w:t>
      </w:r>
      <w:r w:rsidR="0021623F">
        <w:rPr>
          <w:rFonts w:ascii="David" w:eastAsia="David" w:hAnsi="David" w:hint="cs"/>
          <w:sz w:val="24"/>
          <w:szCs w:val="24"/>
          <w:rtl/>
          <w:lang w:val="he-IL"/>
        </w:rPr>
        <w:t xml:space="preserve"> </w:t>
      </w:r>
      <w:r w:rsidR="00727E2C">
        <w:rPr>
          <w:rFonts w:ascii="David" w:eastAsia="David" w:hAnsi="David" w:hint="cs"/>
          <w:sz w:val="24"/>
          <w:szCs w:val="24"/>
          <w:rtl/>
          <w:lang w:val="he-IL"/>
        </w:rPr>
        <w:t>ב</w:t>
      </w:r>
      <w:r w:rsidR="006A12AA">
        <w:rPr>
          <w:rFonts w:ascii="David" w:eastAsia="David" w:hAnsi="David" w:hint="cs"/>
          <w:sz w:val="24"/>
          <w:szCs w:val="24"/>
          <w:rtl/>
          <w:lang w:val="he-IL"/>
        </w:rPr>
        <w:t>-</w:t>
      </w:r>
      <w:r w:rsidR="00892B68">
        <w:rPr>
          <w:rFonts w:ascii="David" w:eastAsia="David" w:hAnsi="David" w:hint="cs"/>
          <w:sz w:val="24"/>
          <w:szCs w:val="24"/>
          <w:rtl/>
          <w:lang w:val="he-IL"/>
        </w:rPr>
        <w:t>32.7</w:t>
      </w:r>
      <w:r w:rsidR="006A12AA">
        <w:rPr>
          <w:rFonts w:ascii="David" w:eastAsia="David" w:hAnsi="David" w:hint="cs"/>
          <w:sz w:val="24"/>
          <w:szCs w:val="24"/>
          <w:rtl/>
          <w:lang w:val="he-IL"/>
        </w:rPr>
        <w:t xml:space="preserve">% </w:t>
      </w:r>
      <w:r w:rsidR="00727E2C">
        <w:rPr>
          <w:rFonts w:ascii="David" w:eastAsia="David" w:hAnsi="David" w:hint="cs"/>
          <w:sz w:val="24"/>
          <w:szCs w:val="24"/>
          <w:rtl/>
          <w:lang w:val="he-IL"/>
        </w:rPr>
        <w:t>ל</w:t>
      </w:r>
      <w:r w:rsidR="00C17572">
        <w:rPr>
          <w:rFonts w:ascii="David" w:eastAsia="David" w:hAnsi="David" w:hint="cs"/>
          <w:sz w:val="24"/>
          <w:szCs w:val="24"/>
          <w:rtl/>
          <w:lang w:val="he-IL"/>
        </w:rPr>
        <w:t>-</w:t>
      </w:r>
      <w:r w:rsidR="00892B68">
        <w:rPr>
          <w:rFonts w:ascii="David" w:eastAsia="David" w:hAnsi="David" w:hint="cs"/>
          <w:sz w:val="24"/>
          <w:szCs w:val="24"/>
          <w:rtl/>
          <w:lang w:val="he-IL"/>
        </w:rPr>
        <w:t>2</w:t>
      </w:r>
      <w:r w:rsidR="00C17572">
        <w:rPr>
          <w:rFonts w:ascii="David" w:eastAsia="David" w:hAnsi="David" w:hint="cs"/>
          <w:sz w:val="24"/>
          <w:szCs w:val="24"/>
          <w:rtl/>
          <w:lang w:val="he-IL"/>
        </w:rPr>
        <w:t xml:space="preserve"> מיליון ש</w:t>
      </w:r>
      <w:r w:rsidR="006A12AA">
        <w:rPr>
          <w:rFonts w:ascii="David" w:eastAsia="David" w:hAnsi="David" w:hint="cs"/>
          <w:sz w:val="24"/>
          <w:szCs w:val="24"/>
          <w:rtl/>
          <w:lang w:val="he-IL"/>
        </w:rPr>
        <w:t>קל</w:t>
      </w:r>
      <w:r w:rsidR="0021623F" w:rsidRPr="0044786A">
        <w:rPr>
          <w:rFonts w:ascii="David" w:eastAsia="David" w:hAnsi="David"/>
          <w:sz w:val="24"/>
          <w:szCs w:val="24"/>
          <w:rtl/>
          <w:lang w:val="he-IL"/>
        </w:rPr>
        <w:t xml:space="preserve">, </w:t>
      </w:r>
      <w:r w:rsidR="00727E2C">
        <w:rPr>
          <w:rFonts w:ascii="David" w:eastAsia="David" w:hAnsi="David" w:hint="cs"/>
          <w:sz w:val="24"/>
          <w:szCs w:val="24"/>
          <w:rtl/>
          <w:lang w:val="he-IL"/>
        </w:rPr>
        <w:t>בהשוואה ל</w:t>
      </w:r>
      <w:r>
        <w:rPr>
          <w:rFonts w:ascii="David" w:eastAsia="David" w:hAnsi="David" w:hint="cs"/>
          <w:sz w:val="24"/>
          <w:szCs w:val="24"/>
          <w:rtl/>
          <w:lang w:val="he-IL"/>
        </w:rPr>
        <w:t>-</w:t>
      </w:r>
      <w:r w:rsidR="006A12AA">
        <w:rPr>
          <w:rFonts w:ascii="David" w:eastAsia="David" w:hAnsi="David" w:hint="cs"/>
          <w:sz w:val="24"/>
          <w:szCs w:val="24"/>
          <w:rtl/>
          <w:lang w:val="he-IL"/>
        </w:rPr>
        <w:t>1.4</w:t>
      </w:r>
      <w:r>
        <w:rPr>
          <w:rFonts w:ascii="David" w:eastAsia="David" w:hAnsi="David" w:hint="cs"/>
          <w:sz w:val="24"/>
          <w:szCs w:val="24"/>
          <w:rtl/>
          <w:lang w:val="he-IL"/>
        </w:rPr>
        <w:t xml:space="preserve"> מיליון שקל </w:t>
      </w:r>
      <w:r w:rsidR="009A4B09">
        <w:rPr>
          <w:rFonts w:ascii="David" w:eastAsia="David" w:hAnsi="David" w:hint="cs"/>
          <w:sz w:val="24"/>
          <w:szCs w:val="24"/>
          <w:rtl/>
          <w:lang w:val="he-IL"/>
        </w:rPr>
        <w:t>ברבעון המקביל</w:t>
      </w:r>
      <w:r w:rsidR="0021623F">
        <w:rPr>
          <w:rFonts w:ascii="David" w:eastAsia="David" w:hAnsi="David"/>
          <w:sz w:val="24"/>
          <w:szCs w:val="24"/>
          <w:rtl/>
          <w:lang w:val="he-IL"/>
        </w:rPr>
        <w:t xml:space="preserve"> אשתקד</w:t>
      </w:r>
      <w:r w:rsidR="0021623F" w:rsidRPr="0044786A">
        <w:rPr>
          <w:rFonts w:ascii="David" w:eastAsia="David" w:hAnsi="David" w:hint="cs"/>
          <w:sz w:val="24"/>
          <w:szCs w:val="24"/>
          <w:rtl/>
          <w:lang w:val="he-IL"/>
        </w:rPr>
        <w:t>.</w:t>
      </w:r>
    </w:p>
    <w:p w:rsidR="00363E5A" w:rsidRDefault="00363E5A" w:rsidP="004A40E2">
      <w:pPr>
        <w:spacing w:line="276" w:lineRule="auto"/>
        <w:jc w:val="both"/>
        <w:rPr>
          <w:rFonts w:ascii="Calibri" w:eastAsia="David" w:hAnsi="Calibri" w:cs="David"/>
          <w:sz w:val="24"/>
          <w:szCs w:val="24"/>
          <w:rtl/>
        </w:rPr>
      </w:pPr>
    </w:p>
    <w:p w:rsidR="00F017A7" w:rsidRPr="00363E5A" w:rsidRDefault="00F017A7" w:rsidP="00F017A7">
      <w:pPr>
        <w:spacing w:line="276" w:lineRule="auto"/>
        <w:jc w:val="both"/>
        <w:rPr>
          <w:rFonts w:ascii="Calibri" w:eastAsia="David" w:hAnsi="Calibri" w:cs="David"/>
          <w:b/>
          <w:bCs/>
          <w:sz w:val="28"/>
          <w:szCs w:val="28"/>
          <w:u w:val="single"/>
          <w:rtl/>
        </w:rPr>
      </w:pPr>
      <w:r w:rsidRPr="00363E5A">
        <w:rPr>
          <w:rFonts w:ascii="Calibri" w:eastAsia="David" w:hAnsi="Calibri" w:cs="David" w:hint="cs"/>
          <w:b/>
          <w:bCs/>
          <w:sz w:val="28"/>
          <w:szCs w:val="28"/>
          <w:u w:val="single"/>
          <w:rtl/>
        </w:rPr>
        <w:t xml:space="preserve">מחצית ראשונה </w:t>
      </w:r>
      <w:r w:rsidR="00363E5A">
        <w:rPr>
          <w:rFonts w:ascii="Calibri" w:eastAsia="David" w:hAnsi="Calibri" w:cs="David" w:hint="cs"/>
          <w:b/>
          <w:bCs/>
          <w:sz w:val="28"/>
          <w:szCs w:val="28"/>
          <w:u w:val="single"/>
          <w:rtl/>
        </w:rPr>
        <w:t xml:space="preserve">של </w:t>
      </w:r>
      <w:r w:rsidRPr="00363E5A">
        <w:rPr>
          <w:rFonts w:ascii="Calibri" w:eastAsia="David" w:hAnsi="Calibri" w:cs="David" w:hint="cs"/>
          <w:b/>
          <w:bCs/>
          <w:sz w:val="28"/>
          <w:szCs w:val="28"/>
          <w:u w:val="single"/>
          <w:rtl/>
        </w:rPr>
        <w:t>שנת 2019</w:t>
      </w:r>
      <w:r w:rsidR="00363E5A">
        <w:rPr>
          <w:rFonts w:ascii="Calibri" w:eastAsia="David" w:hAnsi="Calibri" w:cs="David" w:hint="cs"/>
          <w:b/>
          <w:bCs/>
          <w:sz w:val="28"/>
          <w:szCs w:val="28"/>
          <w:u w:val="single"/>
          <w:rtl/>
        </w:rPr>
        <w:t>:</w:t>
      </w:r>
    </w:p>
    <w:p w:rsidR="00F017A7" w:rsidRDefault="00F017A7" w:rsidP="00D46B8F">
      <w:pPr>
        <w:spacing w:line="276" w:lineRule="auto"/>
        <w:jc w:val="both"/>
        <w:rPr>
          <w:rFonts w:ascii="Calibri" w:eastAsia="David" w:hAnsi="Calibri" w:cs="David"/>
          <w:sz w:val="24"/>
          <w:szCs w:val="24"/>
          <w:rtl/>
        </w:rPr>
      </w:pPr>
      <w:r w:rsidRPr="00152B25">
        <w:rPr>
          <w:rFonts w:ascii="Calibri" w:eastAsia="David" w:hAnsi="Calibri" w:cs="David" w:hint="eastAsia"/>
          <w:b/>
          <w:bCs/>
          <w:sz w:val="24"/>
          <w:szCs w:val="24"/>
          <w:rtl/>
        </w:rPr>
        <w:t>הכנסות</w:t>
      </w:r>
      <w:r w:rsidRPr="00152B25">
        <w:rPr>
          <w:rFonts w:ascii="Calibri" w:eastAsia="David" w:hAnsi="Calibri" w:cs="David"/>
          <w:b/>
          <w:bCs/>
          <w:sz w:val="24"/>
          <w:szCs w:val="24"/>
          <w:rtl/>
        </w:rPr>
        <w:t xml:space="preserve"> </w:t>
      </w:r>
      <w:r w:rsidRPr="00152B25">
        <w:rPr>
          <w:rFonts w:ascii="Calibri" w:eastAsia="David" w:hAnsi="Calibri" w:cs="David" w:hint="eastAsia"/>
          <w:b/>
          <w:bCs/>
          <w:sz w:val="24"/>
          <w:szCs w:val="24"/>
          <w:rtl/>
        </w:rPr>
        <w:t>החברה</w:t>
      </w:r>
      <w:r w:rsidRPr="00152B25">
        <w:rPr>
          <w:rFonts w:ascii="Calibri" w:eastAsia="David" w:hAnsi="Calibri" w:cs="David"/>
          <w:b/>
          <w:bCs/>
          <w:sz w:val="24"/>
          <w:szCs w:val="24"/>
          <w:rtl/>
        </w:rPr>
        <w:t xml:space="preserve"> </w:t>
      </w:r>
      <w:r w:rsidR="00381939">
        <w:rPr>
          <w:rFonts w:ascii="Calibri" w:eastAsia="David" w:hAnsi="Calibri" w:cs="David" w:hint="cs"/>
          <w:sz w:val="24"/>
          <w:szCs w:val="24"/>
          <w:rtl/>
        </w:rPr>
        <w:t>במחצית</w:t>
      </w:r>
      <w:r>
        <w:rPr>
          <w:rFonts w:ascii="Calibri" w:eastAsia="David" w:hAnsi="Calibri" w:cs="David" w:hint="cs"/>
          <w:sz w:val="24"/>
          <w:szCs w:val="24"/>
          <w:rtl/>
        </w:rPr>
        <w:t xml:space="preserve"> </w:t>
      </w:r>
      <w:r w:rsidR="00363E5A">
        <w:rPr>
          <w:rFonts w:ascii="Calibri" w:eastAsia="David" w:hAnsi="Calibri" w:cs="David" w:hint="cs"/>
          <w:sz w:val="24"/>
          <w:szCs w:val="24"/>
          <w:rtl/>
        </w:rPr>
        <w:t xml:space="preserve">צמחו </w:t>
      </w:r>
      <w:r>
        <w:rPr>
          <w:rFonts w:ascii="Calibri" w:eastAsia="David" w:hAnsi="Calibri" w:cs="David" w:hint="cs"/>
          <w:sz w:val="24"/>
          <w:szCs w:val="24"/>
          <w:rtl/>
        </w:rPr>
        <w:t>ב-</w:t>
      </w:r>
      <w:r w:rsidR="00D46B8F">
        <w:rPr>
          <w:rFonts w:ascii="Calibri" w:eastAsia="David" w:hAnsi="Calibri" w:cs="David" w:hint="cs"/>
          <w:sz w:val="24"/>
          <w:szCs w:val="24"/>
          <w:rtl/>
        </w:rPr>
        <w:t>15.6</w:t>
      </w:r>
      <w:r>
        <w:rPr>
          <w:rFonts w:ascii="Calibri" w:eastAsia="David" w:hAnsi="Calibri" w:cs="David" w:hint="cs"/>
          <w:sz w:val="24"/>
          <w:szCs w:val="24"/>
          <w:rtl/>
        </w:rPr>
        <w:t>% ל</w:t>
      </w:r>
      <w:r w:rsidRPr="00152B25">
        <w:rPr>
          <w:rFonts w:ascii="Calibri" w:eastAsia="David" w:hAnsi="Calibri" w:cs="David"/>
          <w:sz w:val="24"/>
          <w:szCs w:val="24"/>
          <w:rtl/>
        </w:rPr>
        <w:t>-</w:t>
      </w:r>
      <w:r w:rsidR="00D46B8F">
        <w:rPr>
          <w:rFonts w:ascii="Calibri" w:eastAsia="David" w:hAnsi="Calibri" w:cs="David" w:hint="cs"/>
          <w:sz w:val="24"/>
          <w:szCs w:val="24"/>
          <w:rtl/>
        </w:rPr>
        <w:t>815</w:t>
      </w:r>
      <w:r>
        <w:rPr>
          <w:rFonts w:ascii="Calibri" w:eastAsia="David" w:hAnsi="Calibri" w:cs="David" w:hint="cs"/>
          <w:sz w:val="24"/>
          <w:szCs w:val="24"/>
          <w:rtl/>
        </w:rPr>
        <w:t xml:space="preserve"> מיליון</w:t>
      </w:r>
      <w:r w:rsidRPr="00152B25">
        <w:rPr>
          <w:rFonts w:ascii="Calibri" w:eastAsia="David" w:hAnsi="Calibri" w:cs="David"/>
          <w:sz w:val="24"/>
          <w:szCs w:val="24"/>
          <w:rtl/>
        </w:rPr>
        <w:t xml:space="preserve"> </w:t>
      </w:r>
      <w:r w:rsidRPr="00152B25">
        <w:rPr>
          <w:rFonts w:ascii="Calibri" w:eastAsia="David" w:hAnsi="Calibri" w:cs="David" w:hint="eastAsia"/>
          <w:sz w:val="24"/>
          <w:szCs w:val="24"/>
          <w:rtl/>
        </w:rPr>
        <w:t>שקל</w:t>
      </w:r>
      <w:r w:rsidRPr="00152B25">
        <w:rPr>
          <w:rFonts w:ascii="Calibri" w:eastAsia="David" w:hAnsi="Calibri" w:cs="David"/>
          <w:sz w:val="24"/>
          <w:szCs w:val="24"/>
          <w:rtl/>
        </w:rPr>
        <w:t xml:space="preserve">, </w:t>
      </w:r>
      <w:r w:rsidRPr="00152B25">
        <w:rPr>
          <w:rFonts w:ascii="Calibri" w:eastAsia="David" w:hAnsi="Calibri" w:cs="David" w:hint="eastAsia"/>
          <w:sz w:val="24"/>
          <w:szCs w:val="24"/>
          <w:rtl/>
        </w:rPr>
        <w:t>בהשוואה</w:t>
      </w:r>
      <w:r w:rsidRPr="00152B25">
        <w:rPr>
          <w:rFonts w:ascii="Calibri" w:eastAsia="David" w:hAnsi="Calibri" w:cs="David"/>
          <w:sz w:val="24"/>
          <w:szCs w:val="24"/>
          <w:rtl/>
        </w:rPr>
        <w:t xml:space="preserve"> </w:t>
      </w:r>
      <w:r>
        <w:rPr>
          <w:rFonts w:ascii="Calibri" w:eastAsia="David" w:hAnsi="Calibri" w:cs="David" w:hint="eastAsia"/>
          <w:sz w:val="24"/>
          <w:szCs w:val="24"/>
          <w:rtl/>
        </w:rPr>
        <w:t>ל</w:t>
      </w:r>
      <w:r w:rsidRPr="00152B25">
        <w:rPr>
          <w:rFonts w:ascii="Calibri" w:eastAsia="David" w:hAnsi="Calibri" w:cs="David"/>
          <w:sz w:val="24"/>
          <w:szCs w:val="24"/>
          <w:rtl/>
        </w:rPr>
        <w:t>-</w:t>
      </w:r>
      <w:r w:rsidR="00D46B8F">
        <w:rPr>
          <w:rFonts w:ascii="Calibri" w:eastAsia="David" w:hAnsi="Calibri" w:cs="David" w:hint="cs"/>
          <w:sz w:val="24"/>
          <w:szCs w:val="24"/>
          <w:rtl/>
        </w:rPr>
        <w:t>705</w:t>
      </w:r>
      <w:r>
        <w:rPr>
          <w:rFonts w:ascii="Calibri" w:eastAsia="David" w:hAnsi="Calibri" w:cs="David" w:hint="cs"/>
          <w:sz w:val="24"/>
          <w:szCs w:val="24"/>
          <w:rtl/>
        </w:rPr>
        <w:t xml:space="preserve"> מיליון</w:t>
      </w:r>
      <w:r w:rsidRPr="00152B25">
        <w:rPr>
          <w:rFonts w:ascii="Calibri" w:eastAsia="David" w:hAnsi="Calibri" w:cs="David"/>
          <w:sz w:val="24"/>
          <w:szCs w:val="24"/>
          <w:rtl/>
        </w:rPr>
        <w:t xml:space="preserve"> </w:t>
      </w:r>
      <w:r w:rsidRPr="00152B25">
        <w:rPr>
          <w:rFonts w:ascii="Calibri" w:eastAsia="David" w:hAnsi="Calibri" w:cs="David" w:hint="eastAsia"/>
          <w:sz w:val="24"/>
          <w:szCs w:val="24"/>
          <w:rtl/>
        </w:rPr>
        <w:t>שקל</w:t>
      </w:r>
      <w:r w:rsidRPr="00152B25">
        <w:rPr>
          <w:rFonts w:ascii="Calibri" w:eastAsia="David" w:hAnsi="Calibri" w:cs="David"/>
          <w:sz w:val="24"/>
          <w:szCs w:val="24"/>
          <w:rtl/>
        </w:rPr>
        <w:t xml:space="preserve"> </w:t>
      </w:r>
      <w:r w:rsidR="00381939">
        <w:rPr>
          <w:rFonts w:ascii="Calibri" w:eastAsia="David" w:hAnsi="Calibri" w:cs="David" w:hint="cs"/>
          <w:sz w:val="24"/>
          <w:szCs w:val="24"/>
          <w:rtl/>
        </w:rPr>
        <w:t>בתקופה המקבילה</w:t>
      </w:r>
      <w:r w:rsidRPr="00152B25">
        <w:rPr>
          <w:rFonts w:ascii="Calibri" w:eastAsia="David" w:hAnsi="Calibri" w:cs="David"/>
          <w:sz w:val="24"/>
          <w:szCs w:val="24"/>
          <w:rtl/>
        </w:rPr>
        <w:t xml:space="preserve"> </w:t>
      </w:r>
      <w:r w:rsidRPr="00152B25">
        <w:rPr>
          <w:rFonts w:ascii="Calibri" w:eastAsia="David" w:hAnsi="Calibri" w:cs="David" w:hint="eastAsia"/>
          <w:sz w:val="24"/>
          <w:szCs w:val="24"/>
          <w:rtl/>
        </w:rPr>
        <w:t>אשתקד</w:t>
      </w:r>
      <w:r w:rsidRPr="00152B25">
        <w:rPr>
          <w:rFonts w:ascii="Calibri" w:eastAsia="David" w:hAnsi="Calibri" w:cs="David"/>
          <w:sz w:val="24"/>
          <w:szCs w:val="24"/>
          <w:rtl/>
        </w:rPr>
        <w:t xml:space="preserve">. </w:t>
      </w:r>
    </w:p>
    <w:p w:rsidR="00363E5A" w:rsidRDefault="00363E5A" w:rsidP="00D46B8F">
      <w:pPr>
        <w:spacing w:line="276" w:lineRule="auto"/>
        <w:jc w:val="both"/>
        <w:rPr>
          <w:rFonts w:ascii="Calibri" w:eastAsia="David" w:hAnsi="Calibri" w:cs="David"/>
          <w:sz w:val="24"/>
          <w:szCs w:val="24"/>
          <w:rtl/>
        </w:rPr>
      </w:pPr>
    </w:p>
    <w:p w:rsidR="00F017A7" w:rsidRDefault="00F017A7" w:rsidP="00CE3CB9">
      <w:pPr>
        <w:spacing w:line="276" w:lineRule="auto"/>
        <w:jc w:val="both"/>
        <w:rPr>
          <w:rFonts w:ascii="Calibri" w:eastAsia="David" w:hAnsi="Calibri" w:cs="David"/>
          <w:sz w:val="24"/>
          <w:szCs w:val="24"/>
          <w:rtl/>
        </w:rPr>
      </w:pPr>
      <w:r w:rsidRPr="00152B25">
        <w:rPr>
          <w:rFonts w:ascii="Calibri" w:eastAsia="David" w:hAnsi="Calibri" w:cs="David" w:hint="eastAsia"/>
          <w:b/>
          <w:bCs/>
          <w:sz w:val="24"/>
          <w:szCs w:val="24"/>
          <w:rtl/>
        </w:rPr>
        <w:t>הרווח</w:t>
      </w:r>
      <w:r w:rsidRPr="00152B25">
        <w:rPr>
          <w:rFonts w:ascii="Calibri" w:eastAsia="David" w:hAnsi="Calibri" w:cs="David"/>
          <w:b/>
          <w:bCs/>
          <w:sz w:val="24"/>
          <w:szCs w:val="24"/>
          <w:rtl/>
        </w:rPr>
        <w:t xml:space="preserve"> </w:t>
      </w:r>
      <w:r w:rsidRPr="00152B25">
        <w:rPr>
          <w:rFonts w:ascii="Calibri" w:eastAsia="David" w:hAnsi="Calibri" w:cs="David" w:hint="eastAsia"/>
          <w:b/>
          <w:bCs/>
          <w:sz w:val="24"/>
          <w:szCs w:val="24"/>
          <w:rtl/>
        </w:rPr>
        <w:t>התפעולי</w:t>
      </w:r>
      <w:r w:rsidRPr="00152B25">
        <w:rPr>
          <w:rFonts w:ascii="Calibri" w:eastAsia="David" w:hAnsi="Calibri" w:cs="David"/>
          <w:b/>
          <w:bCs/>
          <w:sz w:val="24"/>
          <w:szCs w:val="24"/>
          <w:rtl/>
        </w:rPr>
        <w:t xml:space="preserve"> </w:t>
      </w:r>
      <w:r w:rsidR="00381939">
        <w:rPr>
          <w:rFonts w:ascii="Calibri" w:eastAsia="David" w:hAnsi="Calibri" w:cs="David" w:hint="cs"/>
          <w:sz w:val="24"/>
          <w:szCs w:val="24"/>
          <w:rtl/>
        </w:rPr>
        <w:t>במחצית</w:t>
      </w:r>
      <w:r>
        <w:rPr>
          <w:rFonts w:ascii="Calibri" w:eastAsia="David" w:hAnsi="Calibri" w:cs="David" w:hint="cs"/>
          <w:sz w:val="24"/>
          <w:szCs w:val="24"/>
          <w:rtl/>
        </w:rPr>
        <w:t xml:space="preserve"> עלה ב-</w:t>
      </w:r>
      <w:r w:rsidR="00CE3CB9">
        <w:rPr>
          <w:rFonts w:ascii="Calibri" w:eastAsia="David" w:hAnsi="Calibri" w:cs="David" w:hint="cs"/>
          <w:sz w:val="24"/>
          <w:szCs w:val="24"/>
          <w:rtl/>
        </w:rPr>
        <w:t>39.6</w:t>
      </w:r>
      <w:r>
        <w:rPr>
          <w:rFonts w:ascii="Calibri" w:eastAsia="David" w:hAnsi="Calibri" w:cs="David" w:hint="cs"/>
          <w:sz w:val="24"/>
          <w:szCs w:val="24"/>
          <w:rtl/>
        </w:rPr>
        <w:t xml:space="preserve">% </w:t>
      </w:r>
      <w:r w:rsidR="00CE3CB9">
        <w:rPr>
          <w:rFonts w:ascii="Calibri" w:eastAsia="David" w:hAnsi="Calibri" w:cs="David" w:hint="cs"/>
          <w:sz w:val="24"/>
          <w:szCs w:val="24"/>
          <w:rtl/>
        </w:rPr>
        <w:t>ל</w:t>
      </w:r>
      <w:r w:rsidRPr="00152B25">
        <w:rPr>
          <w:rFonts w:ascii="Calibri" w:eastAsia="David" w:hAnsi="Calibri" w:cs="David"/>
          <w:sz w:val="24"/>
          <w:szCs w:val="24"/>
          <w:rtl/>
        </w:rPr>
        <w:t>-</w:t>
      </w:r>
      <w:r w:rsidR="00CE3CB9">
        <w:rPr>
          <w:rFonts w:ascii="Calibri" w:eastAsia="David" w:hAnsi="Calibri" w:cs="David" w:hint="cs"/>
          <w:sz w:val="24"/>
          <w:szCs w:val="24"/>
          <w:rtl/>
        </w:rPr>
        <w:t>61</w:t>
      </w:r>
      <w:r w:rsidRPr="00152B25">
        <w:rPr>
          <w:rFonts w:ascii="Calibri" w:eastAsia="David" w:hAnsi="Calibri" w:cs="David"/>
          <w:sz w:val="24"/>
          <w:szCs w:val="24"/>
          <w:rtl/>
        </w:rPr>
        <w:t xml:space="preserve"> </w:t>
      </w:r>
      <w:r w:rsidRPr="00152B25">
        <w:rPr>
          <w:rFonts w:ascii="Calibri" w:eastAsia="David" w:hAnsi="Calibri" w:cs="David" w:hint="eastAsia"/>
          <w:sz w:val="24"/>
          <w:szCs w:val="24"/>
          <w:rtl/>
        </w:rPr>
        <w:t>מיליון</w:t>
      </w:r>
      <w:r w:rsidRPr="00152B25">
        <w:rPr>
          <w:rFonts w:ascii="Calibri" w:eastAsia="David" w:hAnsi="Calibri" w:cs="David"/>
          <w:sz w:val="24"/>
          <w:szCs w:val="24"/>
          <w:rtl/>
        </w:rPr>
        <w:t xml:space="preserve"> </w:t>
      </w:r>
      <w:r w:rsidRPr="00152B25">
        <w:rPr>
          <w:rFonts w:ascii="Calibri" w:eastAsia="David" w:hAnsi="Calibri" w:cs="David" w:hint="eastAsia"/>
          <w:sz w:val="24"/>
          <w:szCs w:val="24"/>
          <w:rtl/>
        </w:rPr>
        <w:t>שקל</w:t>
      </w:r>
      <w:r w:rsidRPr="00152B25">
        <w:rPr>
          <w:rFonts w:ascii="Calibri" w:eastAsia="David" w:hAnsi="Calibri" w:cs="David"/>
          <w:sz w:val="24"/>
          <w:szCs w:val="24"/>
          <w:rtl/>
        </w:rPr>
        <w:t xml:space="preserve"> </w:t>
      </w:r>
      <w:r>
        <w:rPr>
          <w:rFonts w:ascii="Calibri" w:eastAsia="David" w:hAnsi="Calibri" w:cs="David" w:hint="cs"/>
          <w:sz w:val="24"/>
          <w:szCs w:val="24"/>
          <w:rtl/>
        </w:rPr>
        <w:t>בהשוואה ל</w:t>
      </w:r>
      <w:r w:rsidR="00CE3CB9">
        <w:rPr>
          <w:rFonts w:ascii="Calibri" w:eastAsia="David" w:hAnsi="Calibri" w:cs="David" w:hint="cs"/>
          <w:sz w:val="24"/>
          <w:szCs w:val="24"/>
          <w:rtl/>
        </w:rPr>
        <w:t>-43.6</w:t>
      </w:r>
      <w:r>
        <w:rPr>
          <w:rFonts w:ascii="Calibri" w:eastAsia="David" w:hAnsi="Calibri" w:cs="David" w:hint="cs"/>
          <w:sz w:val="24"/>
          <w:szCs w:val="24"/>
          <w:rtl/>
        </w:rPr>
        <w:t xml:space="preserve"> מיליון שקל </w:t>
      </w:r>
      <w:r w:rsidR="00381939">
        <w:rPr>
          <w:rFonts w:ascii="Calibri" w:eastAsia="David" w:hAnsi="Calibri" w:cs="David" w:hint="cs"/>
          <w:sz w:val="24"/>
          <w:szCs w:val="24"/>
          <w:rtl/>
        </w:rPr>
        <w:t>בתקופה המקבילה</w:t>
      </w:r>
      <w:r>
        <w:rPr>
          <w:rFonts w:ascii="Calibri" w:eastAsia="David" w:hAnsi="Calibri" w:cs="David" w:hint="cs"/>
          <w:sz w:val="24"/>
          <w:szCs w:val="24"/>
          <w:rtl/>
        </w:rPr>
        <w:t xml:space="preserve"> אשתקד. </w:t>
      </w:r>
    </w:p>
    <w:p w:rsidR="00363E5A" w:rsidRDefault="00363E5A" w:rsidP="00CE3CB9">
      <w:pPr>
        <w:spacing w:line="276" w:lineRule="auto"/>
        <w:jc w:val="both"/>
        <w:rPr>
          <w:rFonts w:ascii="Calibri" w:eastAsia="David" w:hAnsi="Calibri" w:cs="David"/>
          <w:b/>
          <w:bCs/>
          <w:sz w:val="24"/>
          <w:szCs w:val="24"/>
          <w:rtl/>
        </w:rPr>
      </w:pPr>
    </w:p>
    <w:p w:rsidR="00897991" w:rsidRDefault="00897991" w:rsidP="00897991">
      <w:pPr>
        <w:spacing w:line="276" w:lineRule="auto"/>
        <w:jc w:val="both"/>
        <w:rPr>
          <w:rFonts w:ascii="Calibri" w:eastAsia="David" w:hAnsi="Calibri" w:cs="David"/>
          <w:sz w:val="24"/>
          <w:szCs w:val="24"/>
          <w:rtl/>
        </w:rPr>
      </w:pPr>
      <w:r w:rsidRPr="00152B25">
        <w:rPr>
          <w:rFonts w:ascii="Calibri" w:eastAsia="David" w:hAnsi="Calibri" w:cs="David" w:hint="eastAsia"/>
          <w:b/>
          <w:bCs/>
          <w:sz w:val="24"/>
          <w:szCs w:val="24"/>
          <w:rtl/>
        </w:rPr>
        <w:t>הרווח</w:t>
      </w:r>
      <w:r w:rsidRPr="00152B25">
        <w:rPr>
          <w:rFonts w:ascii="Calibri" w:eastAsia="David" w:hAnsi="Calibri" w:cs="David"/>
          <w:b/>
          <w:bCs/>
          <w:sz w:val="24"/>
          <w:szCs w:val="24"/>
          <w:rtl/>
        </w:rPr>
        <w:t xml:space="preserve"> </w:t>
      </w:r>
      <w:r w:rsidRPr="00152B25">
        <w:rPr>
          <w:rFonts w:ascii="Calibri" w:eastAsia="David" w:hAnsi="Calibri" w:cs="David" w:hint="eastAsia"/>
          <w:b/>
          <w:bCs/>
          <w:sz w:val="24"/>
          <w:szCs w:val="24"/>
          <w:rtl/>
        </w:rPr>
        <w:t>התפעולי</w:t>
      </w:r>
      <w:r>
        <w:rPr>
          <w:rFonts w:ascii="Calibri" w:eastAsia="David" w:hAnsi="Calibri" w:cs="David" w:hint="cs"/>
          <w:b/>
          <w:bCs/>
          <w:sz w:val="24"/>
          <w:szCs w:val="24"/>
          <w:rtl/>
        </w:rPr>
        <w:t xml:space="preserve"> בנטרול הכנסות אחרות</w:t>
      </w:r>
      <w:r w:rsidRPr="00152B25">
        <w:rPr>
          <w:rFonts w:ascii="Calibri" w:eastAsia="David" w:hAnsi="Calibri" w:cs="David"/>
          <w:b/>
          <w:bCs/>
          <w:sz w:val="24"/>
          <w:szCs w:val="24"/>
          <w:rtl/>
        </w:rPr>
        <w:t xml:space="preserve"> </w:t>
      </w:r>
      <w:r>
        <w:rPr>
          <w:rFonts w:ascii="Calibri" w:eastAsia="David" w:hAnsi="Calibri" w:cs="David" w:hint="cs"/>
          <w:sz w:val="24"/>
          <w:szCs w:val="24"/>
          <w:rtl/>
        </w:rPr>
        <w:t>במחצית עלה ב-22% ל</w:t>
      </w:r>
      <w:r w:rsidRPr="00152B25">
        <w:rPr>
          <w:rFonts w:ascii="Calibri" w:eastAsia="David" w:hAnsi="Calibri" w:cs="David"/>
          <w:sz w:val="24"/>
          <w:szCs w:val="24"/>
          <w:rtl/>
        </w:rPr>
        <w:t>-</w:t>
      </w:r>
      <w:r>
        <w:rPr>
          <w:rFonts w:ascii="Calibri" w:eastAsia="David" w:hAnsi="Calibri" w:cs="David" w:hint="cs"/>
          <w:sz w:val="24"/>
          <w:szCs w:val="24"/>
          <w:rtl/>
        </w:rPr>
        <w:t>53.2</w:t>
      </w:r>
      <w:r w:rsidRPr="00152B25">
        <w:rPr>
          <w:rFonts w:ascii="Calibri" w:eastAsia="David" w:hAnsi="Calibri" w:cs="David"/>
          <w:sz w:val="24"/>
          <w:szCs w:val="24"/>
          <w:rtl/>
        </w:rPr>
        <w:t xml:space="preserve"> </w:t>
      </w:r>
      <w:r w:rsidRPr="00152B25">
        <w:rPr>
          <w:rFonts w:ascii="Calibri" w:eastAsia="David" w:hAnsi="Calibri" w:cs="David" w:hint="eastAsia"/>
          <w:sz w:val="24"/>
          <w:szCs w:val="24"/>
          <w:rtl/>
        </w:rPr>
        <w:t>מיליון</w:t>
      </w:r>
      <w:r w:rsidRPr="00152B25">
        <w:rPr>
          <w:rFonts w:ascii="Calibri" w:eastAsia="David" w:hAnsi="Calibri" w:cs="David"/>
          <w:sz w:val="24"/>
          <w:szCs w:val="24"/>
          <w:rtl/>
        </w:rPr>
        <w:t xml:space="preserve"> </w:t>
      </w:r>
      <w:r w:rsidRPr="00152B25">
        <w:rPr>
          <w:rFonts w:ascii="Calibri" w:eastAsia="David" w:hAnsi="Calibri" w:cs="David" w:hint="eastAsia"/>
          <w:sz w:val="24"/>
          <w:szCs w:val="24"/>
          <w:rtl/>
        </w:rPr>
        <w:t>שקל</w:t>
      </w:r>
      <w:r w:rsidRPr="00152B25">
        <w:rPr>
          <w:rFonts w:ascii="Calibri" w:eastAsia="David" w:hAnsi="Calibri" w:cs="David"/>
          <w:sz w:val="24"/>
          <w:szCs w:val="24"/>
          <w:rtl/>
        </w:rPr>
        <w:t xml:space="preserve"> </w:t>
      </w:r>
      <w:r>
        <w:rPr>
          <w:rFonts w:ascii="Calibri" w:eastAsia="David" w:hAnsi="Calibri" w:cs="David" w:hint="cs"/>
          <w:sz w:val="24"/>
          <w:szCs w:val="24"/>
          <w:rtl/>
        </w:rPr>
        <w:t xml:space="preserve">בהשוואה ל-43.7 מיליון שקל בתקופה המקבילה אשתקד. </w:t>
      </w:r>
    </w:p>
    <w:p w:rsidR="00363E5A" w:rsidRDefault="00363E5A" w:rsidP="00897991">
      <w:pPr>
        <w:spacing w:line="276" w:lineRule="auto"/>
        <w:jc w:val="both"/>
        <w:rPr>
          <w:rFonts w:ascii="Calibri" w:eastAsia="David" w:hAnsi="Calibri" w:cs="David"/>
          <w:sz w:val="24"/>
          <w:szCs w:val="24"/>
          <w:rtl/>
        </w:rPr>
      </w:pPr>
    </w:p>
    <w:p w:rsidR="00F017A7" w:rsidRDefault="00F017A7" w:rsidP="00CE3CB9">
      <w:pPr>
        <w:spacing w:line="276" w:lineRule="auto"/>
        <w:jc w:val="both"/>
        <w:rPr>
          <w:rFonts w:ascii="Calibri" w:eastAsia="David" w:hAnsi="Calibri" w:cs="David"/>
          <w:sz w:val="24"/>
          <w:szCs w:val="24"/>
          <w:rtl/>
        </w:rPr>
      </w:pPr>
      <w:r w:rsidRPr="00363E5A">
        <w:rPr>
          <w:rFonts w:ascii="Calibri" w:eastAsia="David" w:hAnsi="Calibri" w:cs="David" w:hint="eastAsia"/>
          <w:sz w:val="24"/>
          <w:szCs w:val="24"/>
          <w:rtl/>
        </w:rPr>
        <w:t>ה</w:t>
      </w:r>
      <w:r w:rsidRPr="00363E5A">
        <w:rPr>
          <w:rFonts w:ascii="Calibri" w:eastAsia="David" w:hAnsi="Calibri" w:cs="David" w:hint="cs"/>
          <w:sz w:val="24"/>
          <w:szCs w:val="24"/>
          <w:rtl/>
        </w:rPr>
        <w:t xml:space="preserve">חברה סיימה את </w:t>
      </w:r>
      <w:r w:rsidR="00381939" w:rsidRPr="00363E5A">
        <w:rPr>
          <w:rFonts w:ascii="Calibri" w:eastAsia="David" w:hAnsi="Calibri" w:cs="David" w:hint="cs"/>
          <w:sz w:val="24"/>
          <w:szCs w:val="24"/>
          <w:rtl/>
        </w:rPr>
        <w:t>המחצית</w:t>
      </w:r>
      <w:r w:rsidRPr="00363E5A">
        <w:rPr>
          <w:rFonts w:ascii="Calibri" w:eastAsia="David" w:hAnsi="Calibri" w:cs="David" w:hint="cs"/>
          <w:sz w:val="24"/>
          <w:szCs w:val="24"/>
          <w:rtl/>
        </w:rPr>
        <w:t xml:space="preserve"> עם גידול של </w:t>
      </w:r>
      <w:r w:rsidR="00CE3CB9" w:rsidRPr="00363E5A">
        <w:rPr>
          <w:rFonts w:ascii="Calibri" w:eastAsia="David" w:hAnsi="Calibri" w:cs="David" w:hint="cs"/>
          <w:sz w:val="24"/>
          <w:szCs w:val="24"/>
          <w:rtl/>
        </w:rPr>
        <w:t>28.2</w:t>
      </w:r>
      <w:r w:rsidRPr="00363E5A">
        <w:rPr>
          <w:rFonts w:ascii="Calibri" w:eastAsia="David" w:hAnsi="Calibri" w:cs="David" w:hint="cs"/>
          <w:sz w:val="24"/>
          <w:szCs w:val="24"/>
          <w:rtl/>
        </w:rPr>
        <w:t xml:space="preserve">% </w:t>
      </w:r>
      <w:r>
        <w:rPr>
          <w:rFonts w:ascii="Calibri" w:eastAsia="David" w:hAnsi="Calibri" w:cs="David" w:hint="cs"/>
          <w:b/>
          <w:bCs/>
          <w:sz w:val="24"/>
          <w:szCs w:val="24"/>
          <w:rtl/>
        </w:rPr>
        <w:t>ברווח</w:t>
      </w:r>
      <w:r w:rsidRPr="00152B25">
        <w:rPr>
          <w:rFonts w:ascii="Calibri" w:eastAsia="David" w:hAnsi="Calibri" w:cs="David"/>
          <w:b/>
          <w:bCs/>
          <w:sz w:val="24"/>
          <w:szCs w:val="24"/>
          <w:rtl/>
        </w:rPr>
        <w:t xml:space="preserve"> </w:t>
      </w:r>
      <w:r w:rsidRPr="00152B25">
        <w:rPr>
          <w:rFonts w:ascii="Calibri" w:eastAsia="David" w:hAnsi="Calibri" w:cs="David" w:hint="eastAsia"/>
          <w:b/>
          <w:bCs/>
          <w:sz w:val="24"/>
          <w:szCs w:val="24"/>
          <w:rtl/>
        </w:rPr>
        <w:t>הנקי</w:t>
      </w:r>
      <w:r w:rsidRPr="00152B25">
        <w:rPr>
          <w:rFonts w:ascii="Calibri" w:eastAsia="David" w:hAnsi="Calibri" w:cs="David"/>
          <w:b/>
          <w:bCs/>
          <w:sz w:val="24"/>
          <w:szCs w:val="24"/>
          <w:rtl/>
        </w:rPr>
        <w:t xml:space="preserve"> </w:t>
      </w:r>
      <w:r>
        <w:rPr>
          <w:rFonts w:ascii="Calibri" w:eastAsia="David" w:hAnsi="Calibri" w:cs="David" w:hint="cs"/>
          <w:sz w:val="24"/>
          <w:szCs w:val="24"/>
          <w:rtl/>
        </w:rPr>
        <w:t>ל-</w:t>
      </w:r>
      <w:r w:rsidR="00CE3CB9">
        <w:rPr>
          <w:rFonts w:ascii="Calibri" w:eastAsia="David" w:hAnsi="Calibri" w:cs="David" w:hint="cs"/>
          <w:sz w:val="24"/>
          <w:szCs w:val="24"/>
          <w:rtl/>
        </w:rPr>
        <w:t>42.1</w:t>
      </w:r>
      <w:r>
        <w:rPr>
          <w:rFonts w:ascii="Calibri" w:eastAsia="David" w:hAnsi="Calibri" w:cs="David" w:hint="cs"/>
          <w:sz w:val="24"/>
          <w:szCs w:val="24"/>
          <w:rtl/>
        </w:rPr>
        <w:t xml:space="preserve"> </w:t>
      </w:r>
      <w:r w:rsidRPr="00152B25">
        <w:rPr>
          <w:rFonts w:ascii="Calibri" w:eastAsia="David" w:hAnsi="Calibri" w:cs="David" w:hint="eastAsia"/>
          <w:sz w:val="24"/>
          <w:szCs w:val="24"/>
          <w:rtl/>
        </w:rPr>
        <w:t>מיליון</w:t>
      </w:r>
      <w:r w:rsidRPr="00152B25">
        <w:rPr>
          <w:rFonts w:ascii="Calibri" w:eastAsia="David" w:hAnsi="Calibri" w:cs="David"/>
          <w:sz w:val="24"/>
          <w:szCs w:val="24"/>
          <w:rtl/>
        </w:rPr>
        <w:t xml:space="preserve"> </w:t>
      </w:r>
      <w:r w:rsidRPr="00152B25">
        <w:rPr>
          <w:rFonts w:ascii="Calibri" w:eastAsia="David" w:hAnsi="Calibri" w:cs="David" w:hint="eastAsia"/>
          <w:sz w:val="24"/>
          <w:szCs w:val="24"/>
          <w:rtl/>
        </w:rPr>
        <w:t>שקל</w:t>
      </w:r>
      <w:r>
        <w:rPr>
          <w:rFonts w:ascii="Calibri" w:eastAsia="David" w:hAnsi="Calibri" w:cs="David" w:hint="cs"/>
          <w:sz w:val="24"/>
          <w:szCs w:val="24"/>
          <w:rtl/>
        </w:rPr>
        <w:t xml:space="preserve"> (</w:t>
      </w:r>
      <w:r w:rsidR="00CE3CB9">
        <w:rPr>
          <w:rFonts w:ascii="Calibri" w:eastAsia="David" w:hAnsi="Calibri" w:cs="David" w:hint="cs"/>
          <w:sz w:val="24"/>
          <w:szCs w:val="24"/>
          <w:rtl/>
        </w:rPr>
        <w:t>40</w:t>
      </w:r>
      <w:r>
        <w:rPr>
          <w:rFonts w:ascii="Calibri" w:eastAsia="David" w:hAnsi="Calibri" w:cs="David" w:hint="cs"/>
          <w:sz w:val="24"/>
          <w:szCs w:val="24"/>
          <w:rtl/>
        </w:rPr>
        <w:t xml:space="preserve">.2 מיליון שקל מיוחס לבעלי המניות), </w:t>
      </w:r>
      <w:r w:rsidRPr="00152B25">
        <w:rPr>
          <w:rFonts w:ascii="Calibri" w:eastAsia="David" w:hAnsi="Calibri" w:cs="David" w:hint="eastAsia"/>
          <w:sz w:val="24"/>
          <w:szCs w:val="24"/>
          <w:rtl/>
        </w:rPr>
        <w:t>בהשוואה</w:t>
      </w:r>
      <w:r w:rsidRPr="00152B25">
        <w:rPr>
          <w:rFonts w:ascii="Calibri" w:eastAsia="David" w:hAnsi="Calibri" w:cs="David"/>
          <w:sz w:val="24"/>
          <w:szCs w:val="24"/>
          <w:rtl/>
        </w:rPr>
        <w:t xml:space="preserve"> </w:t>
      </w:r>
      <w:r w:rsidRPr="00152B25">
        <w:rPr>
          <w:rFonts w:ascii="Calibri" w:eastAsia="David" w:hAnsi="Calibri" w:cs="David" w:hint="eastAsia"/>
          <w:sz w:val="24"/>
          <w:szCs w:val="24"/>
          <w:rtl/>
        </w:rPr>
        <w:t>ל</w:t>
      </w:r>
      <w:r w:rsidRPr="00152B25">
        <w:rPr>
          <w:rFonts w:ascii="Calibri" w:eastAsia="David" w:hAnsi="Calibri" w:cs="David"/>
          <w:sz w:val="24"/>
          <w:szCs w:val="24"/>
          <w:rtl/>
        </w:rPr>
        <w:t>-</w:t>
      </w:r>
      <w:r w:rsidR="00CE3CB9">
        <w:rPr>
          <w:rFonts w:ascii="Calibri" w:eastAsia="David" w:hAnsi="Calibri" w:cs="David" w:hint="cs"/>
          <w:sz w:val="24"/>
          <w:szCs w:val="24"/>
          <w:rtl/>
        </w:rPr>
        <w:t>33</w:t>
      </w:r>
      <w:r w:rsidRPr="00152B25">
        <w:rPr>
          <w:rFonts w:ascii="Calibri" w:eastAsia="David" w:hAnsi="Calibri" w:cs="David"/>
          <w:sz w:val="24"/>
          <w:szCs w:val="24"/>
          <w:rtl/>
        </w:rPr>
        <w:t xml:space="preserve"> </w:t>
      </w:r>
      <w:r w:rsidRPr="00152B25">
        <w:rPr>
          <w:rFonts w:ascii="Calibri" w:eastAsia="David" w:hAnsi="Calibri" w:cs="David" w:hint="eastAsia"/>
          <w:sz w:val="24"/>
          <w:szCs w:val="24"/>
          <w:rtl/>
        </w:rPr>
        <w:t>מיליון</w:t>
      </w:r>
      <w:r w:rsidRPr="00152B25">
        <w:rPr>
          <w:rFonts w:ascii="Calibri" w:eastAsia="David" w:hAnsi="Calibri" w:cs="David"/>
          <w:sz w:val="24"/>
          <w:szCs w:val="24"/>
          <w:rtl/>
        </w:rPr>
        <w:t xml:space="preserve"> </w:t>
      </w:r>
      <w:r w:rsidRPr="00152B25">
        <w:rPr>
          <w:rFonts w:ascii="Calibri" w:eastAsia="David" w:hAnsi="Calibri" w:cs="David" w:hint="eastAsia"/>
          <w:sz w:val="24"/>
          <w:szCs w:val="24"/>
          <w:rtl/>
        </w:rPr>
        <w:t>שקל</w:t>
      </w:r>
      <w:r>
        <w:rPr>
          <w:rFonts w:ascii="Calibri" w:eastAsia="David" w:hAnsi="Calibri" w:cs="David" w:hint="cs"/>
          <w:sz w:val="24"/>
          <w:szCs w:val="24"/>
          <w:rtl/>
        </w:rPr>
        <w:t xml:space="preserve"> (</w:t>
      </w:r>
      <w:r w:rsidR="00CE3CB9">
        <w:rPr>
          <w:rFonts w:ascii="Calibri" w:eastAsia="David" w:hAnsi="Calibri" w:cs="David" w:hint="cs"/>
          <w:sz w:val="24"/>
          <w:szCs w:val="24"/>
          <w:rtl/>
        </w:rPr>
        <w:t>31.8</w:t>
      </w:r>
      <w:r>
        <w:rPr>
          <w:rFonts w:ascii="Calibri" w:eastAsia="David" w:hAnsi="Calibri" w:cs="David" w:hint="cs"/>
          <w:sz w:val="24"/>
          <w:szCs w:val="24"/>
          <w:rtl/>
        </w:rPr>
        <w:t xml:space="preserve"> מיליון שקל מיוחס לבעלי המניות) </w:t>
      </w:r>
      <w:r w:rsidR="00381939">
        <w:rPr>
          <w:rFonts w:ascii="Calibri" w:eastAsia="David" w:hAnsi="Calibri" w:cs="David" w:hint="cs"/>
          <w:sz w:val="24"/>
          <w:szCs w:val="24"/>
          <w:rtl/>
        </w:rPr>
        <w:t>בתקופה המקבילה</w:t>
      </w:r>
      <w:r>
        <w:rPr>
          <w:rFonts w:ascii="Calibri" w:eastAsia="David" w:hAnsi="Calibri" w:cs="David" w:hint="cs"/>
          <w:sz w:val="24"/>
          <w:szCs w:val="24"/>
          <w:rtl/>
        </w:rPr>
        <w:t xml:space="preserve"> אשתקד. </w:t>
      </w:r>
    </w:p>
    <w:p w:rsidR="00363E5A" w:rsidRDefault="00363E5A" w:rsidP="00CE3CB9">
      <w:pPr>
        <w:spacing w:line="276" w:lineRule="auto"/>
        <w:jc w:val="both"/>
        <w:rPr>
          <w:rFonts w:ascii="David" w:eastAsia="David" w:hAnsi="David" w:cs="David"/>
          <w:b/>
          <w:bCs/>
          <w:sz w:val="24"/>
          <w:szCs w:val="24"/>
          <w:u w:val="single"/>
          <w:rtl/>
          <w:lang w:val="he-IL"/>
        </w:rPr>
      </w:pPr>
    </w:p>
    <w:p w:rsidR="00F017A7" w:rsidRPr="006A6046" w:rsidRDefault="00F017A7" w:rsidP="00A17137">
      <w:pPr>
        <w:spacing w:line="276" w:lineRule="auto"/>
        <w:jc w:val="both"/>
        <w:rPr>
          <w:rFonts w:asciiTheme="minorHAnsi" w:eastAsia="David" w:hAnsiTheme="minorHAnsi" w:cs="David"/>
          <w:sz w:val="24"/>
          <w:szCs w:val="24"/>
          <w:rtl/>
          <w:cs/>
        </w:rPr>
      </w:pPr>
      <w:r w:rsidRPr="004E22B3">
        <w:rPr>
          <w:rFonts w:ascii="David" w:eastAsia="David" w:hAnsi="David" w:cs="David" w:hint="eastAsia"/>
          <w:b/>
          <w:bCs/>
          <w:sz w:val="24"/>
          <w:szCs w:val="24"/>
          <w:rtl/>
          <w:lang w:val="he-IL"/>
        </w:rPr>
        <w:t>ה</w:t>
      </w:r>
      <w:r w:rsidRPr="004E22B3">
        <w:rPr>
          <w:rFonts w:ascii="David" w:eastAsia="David" w:hAnsi="David" w:cs="David"/>
          <w:b/>
          <w:bCs/>
          <w:sz w:val="24"/>
          <w:szCs w:val="24"/>
          <w:rtl/>
          <w:lang w:val="he-IL"/>
        </w:rPr>
        <w:t>-</w:t>
      </w:r>
      <w:r w:rsidRPr="004E22B3">
        <w:rPr>
          <w:rFonts w:asciiTheme="minorHAnsi" w:eastAsia="David" w:hAnsiTheme="minorHAnsi" w:cs="David"/>
          <w:b/>
          <w:bCs/>
          <w:sz w:val="24"/>
          <w:szCs w:val="24"/>
        </w:rPr>
        <w:t>EBITDA</w:t>
      </w:r>
      <w:r w:rsidRPr="004E22B3">
        <w:rPr>
          <w:rFonts w:asciiTheme="minorHAnsi" w:eastAsia="David" w:hAnsiTheme="minorHAnsi" w:cs="David"/>
          <w:b/>
          <w:bCs/>
          <w:sz w:val="24"/>
          <w:szCs w:val="24"/>
          <w:rtl/>
        </w:rPr>
        <w:t xml:space="preserve"> </w:t>
      </w:r>
      <w:r w:rsidR="00381939">
        <w:rPr>
          <w:rFonts w:ascii="Calibri" w:eastAsia="David" w:hAnsi="Calibri" w:cs="David" w:hint="cs"/>
          <w:sz w:val="24"/>
          <w:szCs w:val="24"/>
          <w:rtl/>
        </w:rPr>
        <w:t>במחצית</w:t>
      </w:r>
      <w:r>
        <w:rPr>
          <w:rFonts w:asciiTheme="minorHAnsi" w:eastAsia="David" w:hAnsiTheme="minorHAnsi" w:cs="David" w:hint="cs"/>
          <w:sz w:val="24"/>
          <w:szCs w:val="24"/>
          <w:rtl/>
        </w:rPr>
        <w:t xml:space="preserve"> עלה ב-</w:t>
      </w:r>
      <w:r w:rsidR="00A17137">
        <w:rPr>
          <w:rFonts w:asciiTheme="minorHAnsi" w:eastAsia="David" w:hAnsiTheme="minorHAnsi" w:cs="David" w:hint="cs"/>
          <w:sz w:val="24"/>
          <w:szCs w:val="24"/>
          <w:rtl/>
        </w:rPr>
        <w:t>54.6</w:t>
      </w:r>
      <w:r>
        <w:rPr>
          <w:rFonts w:asciiTheme="minorHAnsi" w:eastAsia="David" w:hAnsiTheme="minorHAnsi" w:cs="David" w:hint="cs"/>
          <w:sz w:val="24"/>
          <w:szCs w:val="24"/>
          <w:rtl/>
        </w:rPr>
        <w:t>% ל-</w:t>
      </w:r>
      <w:r w:rsidR="00A17137">
        <w:rPr>
          <w:rFonts w:asciiTheme="minorHAnsi" w:eastAsia="David" w:hAnsiTheme="minorHAnsi" w:cs="David" w:hint="cs"/>
          <w:sz w:val="24"/>
          <w:szCs w:val="24"/>
          <w:rtl/>
        </w:rPr>
        <w:t>79.4</w:t>
      </w:r>
      <w:r w:rsidRPr="006A6046">
        <w:rPr>
          <w:rFonts w:asciiTheme="minorHAnsi" w:eastAsia="David" w:hAnsiTheme="minorHAnsi" w:cs="David"/>
          <w:sz w:val="24"/>
          <w:szCs w:val="24"/>
          <w:rtl/>
        </w:rPr>
        <w:t xml:space="preserve"> </w:t>
      </w:r>
      <w:r w:rsidRPr="006A6046">
        <w:rPr>
          <w:rFonts w:asciiTheme="minorHAnsi" w:eastAsia="David" w:hAnsiTheme="minorHAnsi" w:cs="David" w:hint="eastAsia"/>
          <w:sz w:val="24"/>
          <w:szCs w:val="24"/>
          <w:rtl/>
        </w:rPr>
        <w:t>מיליון</w:t>
      </w:r>
      <w:r w:rsidRPr="006A6046">
        <w:rPr>
          <w:rFonts w:asciiTheme="minorHAnsi" w:eastAsia="David" w:hAnsiTheme="minorHAnsi" w:cs="David"/>
          <w:sz w:val="24"/>
          <w:szCs w:val="24"/>
          <w:rtl/>
        </w:rPr>
        <w:t xml:space="preserve"> </w:t>
      </w:r>
      <w:r w:rsidRPr="006A6046">
        <w:rPr>
          <w:rFonts w:asciiTheme="minorHAnsi" w:eastAsia="David" w:hAnsiTheme="minorHAnsi" w:cs="David" w:hint="eastAsia"/>
          <w:sz w:val="24"/>
          <w:szCs w:val="24"/>
          <w:rtl/>
        </w:rPr>
        <w:t>שקל</w:t>
      </w:r>
      <w:r>
        <w:rPr>
          <w:rFonts w:asciiTheme="minorHAnsi" w:eastAsia="David" w:hAnsiTheme="minorHAnsi" w:cs="David" w:hint="cs"/>
          <w:sz w:val="24"/>
          <w:szCs w:val="24"/>
          <w:rtl/>
        </w:rPr>
        <w:t xml:space="preserve">, בהשוואה </w:t>
      </w:r>
      <w:r>
        <w:rPr>
          <w:rFonts w:asciiTheme="minorHAnsi" w:eastAsia="David" w:hAnsiTheme="minorHAnsi" w:cs="David" w:hint="cs"/>
          <w:sz w:val="24"/>
          <w:szCs w:val="24"/>
          <w:rtl/>
          <w:cs/>
        </w:rPr>
        <w:t>ל-</w:t>
      </w:r>
      <w:r w:rsidR="00A17137">
        <w:rPr>
          <w:rFonts w:asciiTheme="minorHAnsi" w:eastAsia="David" w:hAnsiTheme="minorHAnsi" w:cs="David" w:hint="cs"/>
          <w:sz w:val="24"/>
          <w:szCs w:val="24"/>
          <w:rtl/>
          <w:cs/>
        </w:rPr>
        <w:t>51.4</w:t>
      </w:r>
      <w:r>
        <w:rPr>
          <w:rFonts w:asciiTheme="minorHAnsi" w:eastAsia="David" w:hAnsiTheme="minorHAnsi" w:cs="David" w:hint="cs"/>
          <w:sz w:val="24"/>
          <w:szCs w:val="24"/>
          <w:rtl/>
          <w:cs/>
        </w:rPr>
        <w:t xml:space="preserve"> מיליון שקל </w:t>
      </w:r>
      <w:r w:rsidR="00381939">
        <w:rPr>
          <w:rFonts w:asciiTheme="minorHAnsi" w:eastAsia="David" w:hAnsiTheme="minorHAnsi" w:cs="David" w:hint="cs"/>
          <w:sz w:val="24"/>
          <w:szCs w:val="24"/>
          <w:rtl/>
          <w:cs/>
        </w:rPr>
        <w:t>בתקופה</w:t>
      </w:r>
      <w:r>
        <w:rPr>
          <w:rFonts w:asciiTheme="minorHAnsi" w:eastAsia="David" w:hAnsiTheme="minorHAnsi" w:cs="David" w:hint="cs"/>
          <w:sz w:val="24"/>
          <w:szCs w:val="24"/>
          <w:rtl/>
          <w:cs/>
        </w:rPr>
        <w:t xml:space="preserve"> המקביל</w:t>
      </w:r>
      <w:r w:rsidR="00381939">
        <w:rPr>
          <w:rFonts w:asciiTheme="minorHAnsi" w:eastAsia="David" w:hAnsiTheme="minorHAnsi" w:cs="David" w:hint="cs"/>
          <w:sz w:val="24"/>
          <w:szCs w:val="24"/>
          <w:rtl/>
          <w:cs/>
        </w:rPr>
        <w:t>ה</w:t>
      </w:r>
      <w:r>
        <w:rPr>
          <w:rFonts w:asciiTheme="minorHAnsi" w:eastAsia="David" w:hAnsiTheme="minorHAnsi" w:cs="David" w:hint="cs"/>
          <w:sz w:val="24"/>
          <w:szCs w:val="24"/>
          <w:rtl/>
          <w:cs/>
        </w:rPr>
        <w:t xml:space="preserve"> אשתקד. </w:t>
      </w:r>
    </w:p>
    <w:p w:rsidR="00F017A7" w:rsidRDefault="00F017A7" w:rsidP="00F017A7">
      <w:pPr>
        <w:spacing w:line="276" w:lineRule="auto"/>
        <w:jc w:val="both"/>
        <w:rPr>
          <w:rFonts w:ascii="Calibri" w:eastAsia="David" w:hAnsi="Calibri" w:cs="David"/>
          <w:b/>
          <w:bCs/>
          <w:sz w:val="24"/>
          <w:szCs w:val="24"/>
          <w:rtl/>
        </w:rPr>
      </w:pPr>
    </w:p>
    <w:p w:rsidR="00F017A7" w:rsidRPr="00381939" w:rsidRDefault="00F017A7" w:rsidP="00F017A7">
      <w:pPr>
        <w:spacing w:line="276" w:lineRule="auto"/>
        <w:jc w:val="both"/>
        <w:rPr>
          <w:rFonts w:ascii="Calibri" w:eastAsia="David" w:hAnsi="Calibri" w:cs="David"/>
          <w:b/>
          <w:bCs/>
          <w:sz w:val="24"/>
          <w:szCs w:val="24"/>
          <w:u w:val="single"/>
          <w:rtl/>
        </w:rPr>
      </w:pPr>
      <w:r w:rsidRPr="00381939">
        <w:rPr>
          <w:rFonts w:ascii="Calibri" w:eastAsia="David" w:hAnsi="Calibri" w:cs="David" w:hint="cs"/>
          <w:b/>
          <w:bCs/>
          <w:sz w:val="24"/>
          <w:szCs w:val="24"/>
          <w:u w:val="single"/>
          <w:rtl/>
        </w:rPr>
        <w:t>צמיחה בהכנסות לפי מגזרים</w:t>
      </w:r>
    </w:p>
    <w:p w:rsidR="00F017A7" w:rsidRDefault="00F017A7" w:rsidP="00897991">
      <w:pPr>
        <w:pStyle w:val="ae"/>
        <w:numPr>
          <w:ilvl w:val="0"/>
          <w:numId w:val="7"/>
        </w:numPr>
        <w:spacing w:line="276" w:lineRule="auto"/>
        <w:jc w:val="both"/>
        <w:rPr>
          <w:rFonts w:ascii="David" w:eastAsia="David" w:hAnsi="David"/>
          <w:sz w:val="24"/>
          <w:szCs w:val="24"/>
          <w:rtl/>
          <w:lang w:val="he-IL"/>
        </w:rPr>
      </w:pPr>
      <w:r w:rsidRPr="0044786A">
        <w:rPr>
          <w:rFonts w:ascii="David" w:eastAsia="David" w:hAnsi="David" w:hint="eastAsia"/>
          <w:b/>
          <w:bCs/>
          <w:sz w:val="24"/>
          <w:szCs w:val="24"/>
          <w:rtl/>
          <w:lang w:val="he-IL"/>
        </w:rPr>
        <w:t>ה</w:t>
      </w:r>
      <w:r w:rsidRPr="0044786A">
        <w:rPr>
          <w:rFonts w:ascii="David" w:eastAsia="David" w:hAnsi="David"/>
          <w:b/>
          <w:bCs/>
          <w:sz w:val="24"/>
          <w:szCs w:val="24"/>
          <w:rtl/>
          <w:lang w:val="he-IL"/>
        </w:rPr>
        <w:t xml:space="preserve">כנסות מגזר </w:t>
      </w:r>
      <w:r w:rsidRPr="0044786A">
        <w:rPr>
          <w:rFonts w:ascii="David" w:eastAsia="David" w:hAnsi="David" w:hint="cs"/>
          <w:b/>
          <w:bCs/>
          <w:sz w:val="24"/>
          <w:szCs w:val="24"/>
          <w:rtl/>
          <w:lang w:val="he-IL"/>
        </w:rPr>
        <w:t>ה</w:t>
      </w:r>
      <w:r w:rsidRPr="0044786A">
        <w:rPr>
          <w:rFonts w:ascii="David" w:eastAsia="David" w:hAnsi="David"/>
          <w:b/>
          <w:bCs/>
          <w:sz w:val="24"/>
          <w:szCs w:val="24"/>
          <w:rtl/>
          <w:lang w:val="he-IL"/>
        </w:rPr>
        <w:t xml:space="preserve">תוכנה </w:t>
      </w:r>
      <w:r w:rsidRPr="0044786A">
        <w:rPr>
          <w:rFonts w:ascii="David" w:eastAsia="David" w:hAnsi="David"/>
          <w:sz w:val="24"/>
          <w:szCs w:val="24"/>
          <w:rtl/>
          <w:lang w:val="he-IL"/>
        </w:rPr>
        <w:t xml:space="preserve">עלו </w:t>
      </w:r>
      <w:r w:rsidR="00884218">
        <w:rPr>
          <w:rFonts w:ascii="Calibri" w:eastAsia="David" w:hAnsi="Calibri" w:hint="cs"/>
          <w:sz w:val="24"/>
          <w:szCs w:val="24"/>
          <w:rtl/>
        </w:rPr>
        <w:t>במחצית</w:t>
      </w:r>
      <w:r>
        <w:rPr>
          <w:rFonts w:ascii="Calibri" w:eastAsia="David" w:hAnsi="Calibri" w:hint="cs"/>
          <w:sz w:val="24"/>
          <w:szCs w:val="24"/>
          <w:rtl/>
        </w:rPr>
        <w:t xml:space="preserve"> </w:t>
      </w:r>
      <w:r>
        <w:rPr>
          <w:rFonts w:ascii="David" w:eastAsia="David" w:hAnsi="David" w:hint="cs"/>
          <w:sz w:val="24"/>
          <w:szCs w:val="24"/>
          <w:rtl/>
          <w:lang w:val="he-IL"/>
        </w:rPr>
        <w:t>ב</w:t>
      </w:r>
      <w:r w:rsidRPr="0044786A">
        <w:rPr>
          <w:rFonts w:ascii="David" w:eastAsia="David" w:hAnsi="David" w:hint="cs"/>
          <w:sz w:val="24"/>
          <w:szCs w:val="24"/>
          <w:rtl/>
          <w:lang w:val="he-IL"/>
        </w:rPr>
        <w:t>-</w:t>
      </w:r>
      <w:r w:rsidR="00E16A8C">
        <w:rPr>
          <w:rFonts w:ascii="David" w:eastAsia="David" w:hAnsi="David" w:hint="cs"/>
          <w:sz w:val="24"/>
          <w:szCs w:val="24"/>
          <w:rtl/>
          <w:lang w:val="he-IL"/>
        </w:rPr>
        <w:t>27.8</w:t>
      </w:r>
      <w:r>
        <w:rPr>
          <w:rFonts w:ascii="David" w:eastAsia="David" w:hAnsi="David" w:hint="cs"/>
          <w:sz w:val="24"/>
          <w:szCs w:val="24"/>
          <w:rtl/>
          <w:lang w:val="he-IL"/>
        </w:rPr>
        <w:t>%</w:t>
      </w:r>
      <w:r w:rsidRPr="0044786A">
        <w:rPr>
          <w:rFonts w:ascii="David" w:eastAsia="David" w:hAnsi="David" w:hint="cs"/>
          <w:sz w:val="24"/>
          <w:szCs w:val="24"/>
          <w:rtl/>
          <w:lang w:val="he-IL"/>
        </w:rPr>
        <w:t xml:space="preserve"> </w:t>
      </w:r>
      <w:r>
        <w:rPr>
          <w:rFonts w:ascii="David" w:eastAsia="David" w:hAnsi="David"/>
          <w:sz w:val="24"/>
          <w:szCs w:val="24"/>
          <w:rtl/>
          <w:lang w:val="he-IL"/>
        </w:rPr>
        <w:t>ל</w:t>
      </w:r>
      <w:r w:rsidRPr="0044786A">
        <w:rPr>
          <w:rFonts w:ascii="David" w:eastAsia="David" w:hAnsi="David"/>
          <w:sz w:val="24"/>
          <w:szCs w:val="24"/>
          <w:rtl/>
          <w:lang w:val="he-IL"/>
        </w:rPr>
        <w:t>-</w:t>
      </w:r>
      <w:r w:rsidR="00E16A8C">
        <w:rPr>
          <w:rFonts w:ascii="David" w:eastAsia="David" w:hAnsi="David" w:hint="cs"/>
          <w:sz w:val="24"/>
          <w:szCs w:val="24"/>
          <w:rtl/>
          <w:lang w:val="he-IL"/>
        </w:rPr>
        <w:t>389.1</w:t>
      </w:r>
      <w:r w:rsidRPr="0044786A">
        <w:rPr>
          <w:rFonts w:ascii="David" w:eastAsia="David" w:hAnsi="David"/>
          <w:sz w:val="24"/>
          <w:szCs w:val="24"/>
          <w:rtl/>
          <w:lang w:val="he-IL"/>
        </w:rPr>
        <w:t xml:space="preserve"> </w:t>
      </w:r>
      <w:r>
        <w:rPr>
          <w:rFonts w:ascii="David" w:eastAsia="David" w:hAnsi="David"/>
          <w:sz w:val="24"/>
          <w:szCs w:val="24"/>
          <w:rtl/>
          <w:lang w:val="he-IL"/>
        </w:rPr>
        <w:t>מיליון שקל, בהשוואה ל</w:t>
      </w:r>
      <w:r w:rsidRPr="0044786A">
        <w:rPr>
          <w:rFonts w:ascii="David" w:eastAsia="David" w:hAnsi="David"/>
          <w:sz w:val="24"/>
          <w:szCs w:val="24"/>
          <w:rtl/>
          <w:lang w:val="he-IL"/>
        </w:rPr>
        <w:t>-</w:t>
      </w:r>
      <w:r w:rsidR="00E16A8C">
        <w:rPr>
          <w:rFonts w:ascii="David" w:eastAsia="David" w:hAnsi="David" w:hint="cs"/>
          <w:sz w:val="24"/>
          <w:szCs w:val="24"/>
          <w:rtl/>
          <w:lang w:val="he-IL"/>
        </w:rPr>
        <w:t>304.5</w:t>
      </w:r>
      <w:r w:rsidRPr="0044786A">
        <w:rPr>
          <w:rFonts w:ascii="David" w:eastAsia="David" w:hAnsi="David"/>
          <w:sz w:val="24"/>
          <w:szCs w:val="24"/>
          <w:rtl/>
          <w:lang w:val="he-IL"/>
        </w:rPr>
        <w:t xml:space="preserve"> מיליון שקל </w:t>
      </w:r>
      <w:r w:rsidR="00884218">
        <w:rPr>
          <w:rFonts w:ascii="David" w:eastAsia="David" w:hAnsi="David" w:hint="cs"/>
          <w:sz w:val="24"/>
          <w:szCs w:val="24"/>
          <w:rtl/>
          <w:lang w:val="he-IL"/>
        </w:rPr>
        <w:t>בתקופה</w:t>
      </w:r>
      <w:r>
        <w:rPr>
          <w:rFonts w:ascii="David" w:eastAsia="David" w:hAnsi="David" w:hint="cs"/>
          <w:sz w:val="24"/>
          <w:szCs w:val="24"/>
          <w:rtl/>
          <w:lang w:val="he-IL"/>
        </w:rPr>
        <w:t xml:space="preserve"> המקביל</w:t>
      </w:r>
      <w:r w:rsidR="00884218">
        <w:rPr>
          <w:rFonts w:ascii="David" w:eastAsia="David" w:hAnsi="David" w:hint="cs"/>
          <w:sz w:val="24"/>
          <w:szCs w:val="24"/>
          <w:rtl/>
          <w:lang w:val="he-IL"/>
        </w:rPr>
        <w:t>ה</w:t>
      </w:r>
      <w:r w:rsidRPr="0044786A">
        <w:rPr>
          <w:rFonts w:ascii="David" w:eastAsia="David" w:hAnsi="David"/>
          <w:sz w:val="24"/>
          <w:szCs w:val="24"/>
          <w:rtl/>
          <w:lang w:val="he-IL"/>
        </w:rPr>
        <w:t xml:space="preserve"> אשתקד. </w:t>
      </w:r>
    </w:p>
    <w:p w:rsidR="00F017A7" w:rsidRDefault="00F017A7" w:rsidP="00897991">
      <w:pPr>
        <w:pStyle w:val="ae"/>
        <w:numPr>
          <w:ilvl w:val="0"/>
          <w:numId w:val="7"/>
        </w:numPr>
        <w:spacing w:line="276" w:lineRule="auto"/>
        <w:jc w:val="both"/>
        <w:rPr>
          <w:rFonts w:ascii="David" w:eastAsia="David" w:hAnsi="David"/>
          <w:sz w:val="24"/>
          <w:szCs w:val="24"/>
          <w:rtl/>
          <w:lang w:val="he-IL"/>
        </w:rPr>
      </w:pPr>
      <w:r w:rsidRPr="0044786A">
        <w:rPr>
          <w:rFonts w:ascii="David" w:eastAsia="David" w:hAnsi="David" w:hint="eastAsia"/>
          <w:b/>
          <w:bCs/>
          <w:sz w:val="24"/>
          <w:szCs w:val="24"/>
          <w:rtl/>
          <w:lang w:val="he-IL"/>
        </w:rPr>
        <w:t>הכנסות</w:t>
      </w:r>
      <w:r w:rsidRPr="0044786A">
        <w:rPr>
          <w:rFonts w:ascii="David" w:eastAsia="David" w:hAnsi="David"/>
          <w:b/>
          <w:bCs/>
          <w:sz w:val="24"/>
          <w:szCs w:val="24"/>
          <w:rtl/>
          <w:lang w:val="he-IL"/>
        </w:rPr>
        <w:t xml:space="preserve"> מגזר </w:t>
      </w:r>
      <w:r w:rsidRPr="0044786A">
        <w:rPr>
          <w:rFonts w:ascii="David" w:eastAsia="David" w:hAnsi="David" w:hint="cs"/>
          <w:b/>
          <w:bCs/>
          <w:sz w:val="24"/>
          <w:szCs w:val="24"/>
          <w:rtl/>
          <w:lang w:val="he-IL"/>
        </w:rPr>
        <w:t>התשתיות</w:t>
      </w:r>
      <w:r w:rsidRPr="0044786A">
        <w:rPr>
          <w:rFonts w:ascii="David" w:eastAsia="David" w:hAnsi="David"/>
          <w:sz w:val="24"/>
          <w:szCs w:val="24"/>
          <w:rtl/>
          <w:lang w:val="he-IL"/>
        </w:rPr>
        <w:t xml:space="preserve"> </w:t>
      </w:r>
      <w:r w:rsidRPr="0044786A">
        <w:rPr>
          <w:rFonts w:ascii="David" w:eastAsia="David" w:hAnsi="David" w:hint="cs"/>
          <w:sz w:val="24"/>
          <w:szCs w:val="24"/>
          <w:rtl/>
          <w:lang w:val="he-IL"/>
        </w:rPr>
        <w:t>עלו</w:t>
      </w:r>
      <w:r w:rsidRPr="0044786A">
        <w:rPr>
          <w:rFonts w:ascii="David" w:eastAsia="David" w:hAnsi="David"/>
          <w:sz w:val="24"/>
          <w:szCs w:val="24"/>
          <w:rtl/>
          <w:lang w:val="he-IL"/>
        </w:rPr>
        <w:t xml:space="preserve"> </w:t>
      </w:r>
      <w:r w:rsidR="00884218">
        <w:rPr>
          <w:rFonts w:ascii="Calibri" w:eastAsia="David" w:hAnsi="Calibri" w:hint="cs"/>
          <w:sz w:val="24"/>
          <w:szCs w:val="24"/>
          <w:rtl/>
        </w:rPr>
        <w:t>במחצית</w:t>
      </w:r>
      <w:r>
        <w:rPr>
          <w:rFonts w:ascii="Calibri" w:eastAsia="David" w:hAnsi="Calibri" w:hint="cs"/>
          <w:sz w:val="24"/>
          <w:szCs w:val="24"/>
          <w:rtl/>
        </w:rPr>
        <w:t xml:space="preserve"> </w:t>
      </w:r>
      <w:r>
        <w:rPr>
          <w:rFonts w:ascii="David" w:eastAsia="David" w:hAnsi="David" w:hint="cs"/>
          <w:sz w:val="24"/>
          <w:szCs w:val="24"/>
          <w:rtl/>
          <w:lang w:val="he-IL"/>
        </w:rPr>
        <w:t>ב</w:t>
      </w:r>
      <w:r w:rsidRPr="0044786A">
        <w:rPr>
          <w:rFonts w:ascii="David" w:eastAsia="David" w:hAnsi="David" w:hint="cs"/>
          <w:sz w:val="24"/>
          <w:szCs w:val="24"/>
          <w:rtl/>
          <w:lang w:val="he-IL"/>
        </w:rPr>
        <w:t>-</w:t>
      </w:r>
      <w:r w:rsidR="00E16A8C">
        <w:rPr>
          <w:rFonts w:ascii="David" w:eastAsia="David" w:hAnsi="David" w:hint="cs"/>
          <w:sz w:val="24"/>
          <w:szCs w:val="24"/>
          <w:rtl/>
          <w:lang w:val="he-IL"/>
        </w:rPr>
        <w:t>6</w:t>
      </w:r>
      <w:r>
        <w:rPr>
          <w:rFonts w:ascii="David" w:eastAsia="David" w:hAnsi="David" w:hint="cs"/>
          <w:sz w:val="24"/>
          <w:szCs w:val="24"/>
          <w:rtl/>
          <w:lang w:val="he-IL"/>
        </w:rPr>
        <w:t>.8</w:t>
      </w:r>
      <w:r w:rsidRPr="0044786A">
        <w:rPr>
          <w:rFonts w:ascii="David" w:eastAsia="David" w:hAnsi="David" w:hint="cs"/>
          <w:sz w:val="24"/>
          <w:szCs w:val="24"/>
          <w:rtl/>
          <w:lang w:val="he-IL"/>
        </w:rPr>
        <w:t>% ל-</w:t>
      </w:r>
      <w:r w:rsidR="00E16A8C">
        <w:rPr>
          <w:rFonts w:ascii="David" w:eastAsia="David" w:hAnsi="David" w:hint="cs"/>
          <w:sz w:val="24"/>
          <w:szCs w:val="24"/>
          <w:rtl/>
          <w:lang w:val="he-IL"/>
        </w:rPr>
        <w:t>366.4</w:t>
      </w:r>
      <w:r>
        <w:rPr>
          <w:rFonts w:ascii="David" w:eastAsia="David" w:hAnsi="David" w:hint="cs"/>
          <w:sz w:val="24"/>
          <w:szCs w:val="24"/>
          <w:rtl/>
          <w:lang w:val="he-IL"/>
        </w:rPr>
        <w:t xml:space="preserve"> מ</w:t>
      </w:r>
      <w:r w:rsidRPr="0044786A">
        <w:rPr>
          <w:rFonts w:ascii="David" w:eastAsia="David" w:hAnsi="David" w:hint="eastAsia"/>
          <w:sz w:val="24"/>
          <w:szCs w:val="24"/>
          <w:rtl/>
          <w:lang w:val="he-IL"/>
        </w:rPr>
        <w:t>יליון</w:t>
      </w:r>
      <w:r w:rsidRPr="0044786A">
        <w:rPr>
          <w:rFonts w:ascii="David" w:eastAsia="David" w:hAnsi="David"/>
          <w:sz w:val="24"/>
          <w:szCs w:val="24"/>
          <w:rtl/>
          <w:lang w:val="he-IL"/>
        </w:rPr>
        <w:t xml:space="preserve"> </w:t>
      </w:r>
      <w:r w:rsidRPr="0044786A">
        <w:rPr>
          <w:rFonts w:ascii="David" w:eastAsia="David" w:hAnsi="David" w:hint="eastAsia"/>
          <w:sz w:val="24"/>
          <w:szCs w:val="24"/>
          <w:rtl/>
          <w:lang w:val="he-IL"/>
        </w:rPr>
        <w:t>שק</w:t>
      </w:r>
      <w:r w:rsidRPr="0044786A">
        <w:rPr>
          <w:rFonts w:ascii="David" w:eastAsia="David" w:hAnsi="David" w:hint="cs"/>
          <w:sz w:val="24"/>
          <w:szCs w:val="24"/>
          <w:rtl/>
          <w:lang w:val="he-IL"/>
        </w:rPr>
        <w:t>ל</w:t>
      </w:r>
      <w:r w:rsidRPr="0044786A">
        <w:rPr>
          <w:rFonts w:ascii="David" w:eastAsia="David" w:hAnsi="David"/>
          <w:sz w:val="24"/>
          <w:szCs w:val="24"/>
          <w:rtl/>
          <w:lang w:val="he-IL"/>
        </w:rPr>
        <w:t xml:space="preserve">, </w:t>
      </w:r>
      <w:r w:rsidRPr="0044786A">
        <w:rPr>
          <w:rFonts w:ascii="David" w:eastAsia="David" w:hAnsi="David" w:hint="eastAsia"/>
          <w:sz w:val="24"/>
          <w:szCs w:val="24"/>
          <w:rtl/>
          <w:lang w:val="he-IL"/>
        </w:rPr>
        <w:t>בהשוואה</w:t>
      </w:r>
      <w:r w:rsidRPr="0044786A">
        <w:rPr>
          <w:rFonts w:ascii="David" w:eastAsia="David" w:hAnsi="David"/>
          <w:sz w:val="24"/>
          <w:szCs w:val="24"/>
          <w:rtl/>
          <w:lang w:val="he-IL"/>
        </w:rPr>
        <w:t xml:space="preserve"> </w:t>
      </w:r>
      <w:r>
        <w:rPr>
          <w:rFonts w:ascii="David" w:eastAsia="David" w:hAnsi="David" w:hint="eastAsia"/>
          <w:sz w:val="24"/>
          <w:szCs w:val="24"/>
          <w:rtl/>
          <w:lang w:val="he-IL"/>
        </w:rPr>
        <w:t>ל</w:t>
      </w:r>
      <w:r w:rsidRPr="0044786A">
        <w:rPr>
          <w:rFonts w:ascii="David" w:eastAsia="David" w:hAnsi="David"/>
          <w:sz w:val="24"/>
          <w:szCs w:val="24"/>
          <w:rtl/>
          <w:lang w:val="he-IL"/>
        </w:rPr>
        <w:t>-</w:t>
      </w:r>
      <w:r w:rsidR="00E16A8C">
        <w:rPr>
          <w:rFonts w:ascii="David" w:eastAsia="David" w:hAnsi="David" w:hint="cs"/>
          <w:sz w:val="24"/>
          <w:szCs w:val="24"/>
          <w:rtl/>
          <w:lang w:val="he-IL"/>
        </w:rPr>
        <w:t>343.1</w:t>
      </w:r>
      <w:r w:rsidRPr="0044786A">
        <w:rPr>
          <w:rFonts w:ascii="David" w:eastAsia="David" w:hAnsi="David"/>
          <w:sz w:val="24"/>
          <w:szCs w:val="24"/>
          <w:rtl/>
          <w:lang w:val="he-IL"/>
        </w:rPr>
        <w:t xml:space="preserve"> </w:t>
      </w:r>
      <w:r w:rsidRPr="0044786A">
        <w:rPr>
          <w:rFonts w:ascii="David" w:eastAsia="David" w:hAnsi="David" w:hint="eastAsia"/>
          <w:sz w:val="24"/>
          <w:szCs w:val="24"/>
          <w:rtl/>
          <w:lang w:val="he-IL"/>
        </w:rPr>
        <w:t>מיליון</w:t>
      </w:r>
      <w:r w:rsidRPr="0044786A">
        <w:rPr>
          <w:rFonts w:ascii="David" w:eastAsia="David" w:hAnsi="David"/>
          <w:sz w:val="24"/>
          <w:szCs w:val="24"/>
          <w:rtl/>
          <w:lang w:val="he-IL"/>
        </w:rPr>
        <w:t xml:space="preserve"> </w:t>
      </w:r>
      <w:r w:rsidRPr="0044786A">
        <w:rPr>
          <w:rFonts w:ascii="David" w:eastAsia="David" w:hAnsi="David" w:hint="eastAsia"/>
          <w:sz w:val="24"/>
          <w:szCs w:val="24"/>
          <w:rtl/>
          <w:lang w:val="he-IL"/>
        </w:rPr>
        <w:t>שקל</w:t>
      </w:r>
      <w:r w:rsidRPr="0044786A">
        <w:rPr>
          <w:rFonts w:ascii="David" w:eastAsia="David" w:hAnsi="David"/>
          <w:sz w:val="24"/>
          <w:szCs w:val="24"/>
          <w:rtl/>
          <w:lang w:val="he-IL"/>
        </w:rPr>
        <w:t xml:space="preserve"> </w:t>
      </w:r>
      <w:r w:rsidR="00884218">
        <w:rPr>
          <w:rFonts w:ascii="David" w:eastAsia="David" w:hAnsi="David" w:hint="cs"/>
          <w:sz w:val="24"/>
          <w:szCs w:val="24"/>
          <w:rtl/>
          <w:lang w:val="he-IL"/>
        </w:rPr>
        <w:t>בתקופה</w:t>
      </w:r>
      <w:r>
        <w:rPr>
          <w:rFonts w:ascii="David" w:eastAsia="David" w:hAnsi="David" w:hint="cs"/>
          <w:sz w:val="24"/>
          <w:szCs w:val="24"/>
          <w:rtl/>
          <w:lang w:val="he-IL"/>
        </w:rPr>
        <w:t xml:space="preserve"> המקביל</w:t>
      </w:r>
      <w:r w:rsidR="00884218">
        <w:rPr>
          <w:rFonts w:ascii="David" w:eastAsia="David" w:hAnsi="David" w:hint="cs"/>
          <w:sz w:val="24"/>
          <w:szCs w:val="24"/>
          <w:rtl/>
          <w:lang w:val="he-IL"/>
        </w:rPr>
        <w:t>ה</w:t>
      </w:r>
      <w:r w:rsidRPr="0044786A">
        <w:rPr>
          <w:rFonts w:ascii="David" w:eastAsia="David" w:hAnsi="David"/>
          <w:sz w:val="24"/>
          <w:szCs w:val="24"/>
          <w:rtl/>
          <w:lang w:val="he-IL"/>
        </w:rPr>
        <w:t xml:space="preserve"> </w:t>
      </w:r>
      <w:r w:rsidRPr="0044786A">
        <w:rPr>
          <w:rFonts w:ascii="David" w:eastAsia="David" w:hAnsi="David" w:hint="eastAsia"/>
          <w:sz w:val="24"/>
          <w:szCs w:val="24"/>
          <w:rtl/>
          <w:lang w:val="he-IL"/>
        </w:rPr>
        <w:t>אשתקד</w:t>
      </w:r>
      <w:r w:rsidRPr="0044786A">
        <w:rPr>
          <w:rFonts w:ascii="David" w:eastAsia="David" w:hAnsi="David"/>
          <w:sz w:val="24"/>
          <w:szCs w:val="24"/>
          <w:rtl/>
          <w:lang w:val="he-IL"/>
        </w:rPr>
        <w:t>.</w:t>
      </w:r>
      <w:r w:rsidRPr="0044786A">
        <w:rPr>
          <w:rFonts w:ascii="David" w:eastAsia="David" w:hAnsi="David" w:hint="cs"/>
          <w:sz w:val="24"/>
          <w:szCs w:val="24"/>
          <w:rtl/>
          <w:lang w:val="he-IL"/>
        </w:rPr>
        <w:t xml:space="preserve"> </w:t>
      </w:r>
    </w:p>
    <w:p w:rsidR="00F017A7" w:rsidRPr="0044786A" w:rsidRDefault="00F017A7" w:rsidP="00E16A8C">
      <w:pPr>
        <w:pStyle w:val="ae"/>
        <w:numPr>
          <w:ilvl w:val="0"/>
          <w:numId w:val="7"/>
        </w:numPr>
        <w:spacing w:line="276" w:lineRule="auto"/>
        <w:jc w:val="both"/>
        <w:rPr>
          <w:rFonts w:ascii="David" w:eastAsia="David" w:hAnsi="David"/>
          <w:sz w:val="24"/>
          <w:szCs w:val="24"/>
          <w:rtl/>
          <w:lang w:val="he-IL"/>
        </w:rPr>
      </w:pPr>
      <w:r w:rsidRPr="0044786A">
        <w:rPr>
          <w:rFonts w:ascii="David" w:eastAsia="David" w:hAnsi="David" w:hint="cs"/>
          <w:b/>
          <w:bCs/>
          <w:sz w:val="24"/>
          <w:szCs w:val="24"/>
          <w:rtl/>
          <w:lang w:val="he-IL"/>
        </w:rPr>
        <w:t xml:space="preserve">הכנסות מגזר שירותים מנוהלים </w:t>
      </w:r>
      <w:r w:rsidR="00E16A8C">
        <w:rPr>
          <w:rFonts w:ascii="David" w:eastAsia="David" w:hAnsi="David" w:hint="cs"/>
          <w:sz w:val="24"/>
          <w:szCs w:val="24"/>
          <w:rtl/>
          <w:lang w:val="he-IL"/>
        </w:rPr>
        <w:t>עלו</w:t>
      </w:r>
      <w:r>
        <w:rPr>
          <w:rFonts w:ascii="David" w:eastAsia="David" w:hAnsi="David" w:hint="cs"/>
          <w:sz w:val="24"/>
          <w:szCs w:val="24"/>
          <w:rtl/>
          <w:lang w:val="he-IL"/>
        </w:rPr>
        <w:t xml:space="preserve"> </w:t>
      </w:r>
      <w:r w:rsidR="00884218">
        <w:rPr>
          <w:rFonts w:ascii="David" w:eastAsia="David" w:hAnsi="David" w:hint="cs"/>
          <w:sz w:val="24"/>
          <w:szCs w:val="24"/>
          <w:rtl/>
          <w:lang w:val="he-IL"/>
        </w:rPr>
        <w:t>במחצית</w:t>
      </w:r>
      <w:r>
        <w:rPr>
          <w:rFonts w:ascii="David" w:eastAsia="David" w:hAnsi="David" w:hint="cs"/>
          <w:sz w:val="24"/>
          <w:szCs w:val="24"/>
          <w:rtl/>
          <w:lang w:val="he-IL"/>
        </w:rPr>
        <w:t xml:space="preserve"> ב</w:t>
      </w:r>
      <w:r w:rsidRPr="0044786A">
        <w:rPr>
          <w:rFonts w:ascii="David" w:eastAsia="David" w:hAnsi="David"/>
          <w:sz w:val="24"/>
          <w:szCs w:val="24"/>
          <w:rtl/>
          <w:lang w:val="he-IL"/>
        </w:rPr>
        <w:t>-</w:t>
      </w:r>
      <w:r w:rsidR="00E16A8C">
        <w:rPr>
          <w:rFonts w:ascii="David" w:eastAsia="David" w:hAnsi="David" w:hint="cs"/>
          <w:sz w:val="24"/>
          <w:szCs w:val="24"/>
          <w:rtl/>
          <w:lang w:val="he-IL"/>
        </w:rPr>
        <w:t>3.7% ל-67.6</w:t>
      </w:r>
      <w:r>
        <w:rPr>
          <w:rFonts w:ascii="David" w:eastAsia="David" w:hAnsi="David" w:hint="cs"/>
          <w:sz w:val="24"/>
          <w:szCs w:val="24"/>
          <w:rtl/>
          <w:lang w:val="he-IL"/>
        </w:rPr>
        <w:t xml:space="preserve"> </w:t>
      </w:r>
      <w:r w:rsidRPr="0044786A">
        <w:rPr>
          <w:rFonts w:ascii="David" w:eastAsia="David" w:hAnsi="David"/>
          <w:sz w:val="24"/>
          <w:szCs w:val="24"/>
          <w:rtl/>
          <w:lang w:val="he-IL"/>
        </w:rPr>
        <w:t xml:space="preserve">מיליון שקל, </w:t>
      </w:r>
      <w:r>
        <w:rPr>
          <w:rFonts w:ascii="David" w:eastAsia="David" w:hAnsi="David" w:hint="cs"/>
          <w:sz w:val="24"/>
          <w:szCs w:val="24"/>
          <w:rtl/>
          <w:lang w:val="he-IL"/>
        </w:rPr>
        <w:t>בהשוואה ל-</w:t>
      </w:r>
      <w:r w:rsidR="00E16A8C">
        <w:rPr>
          <w:rFonts w:ascii="David" w:eastAsia="David" w:hAnsi="David" w:hint="cs"/>
          <w:sz w:val="24"/>
          <w:szCs w:val="24"/>
          <w:rtl/>
          <w:lang w:val="he-IL"/>
        </w:rPr>
        <w:t>65.2</w:t>
      </w:r>
      <w:r>
        <w:rPr>
          <w:rFonts w:ascii="David" w:eastAsia="David" w:hAnsi="David" w:hint="cs"/>
          <w:sz w:val="24"/>
          <w:szCs w:val="24"/>
          <w:rtl/>
          <w:lang w:val="he-IL"/>
        </w:rPr>
        <w:t xml:space="preserve"> מיליון שקל </w:t>
      </w:r>
      <w:r w:rsidR="00884218">
        <w:rPr>
          <w:rFonts w:ascii="David" w:eastAsia="David" w:hAnsi="David" w:hint="cs"/>
          <w:sz w:val="24"/>
          <w:szCs w:val="24"/>
          <w:rtl/>
          <w:lang w:val="he-IL"/>
        </w:rPr>
        <w:t>בתקופה</w:t>
      </w:r>
      <w:r>
        <w:rPr>
          <w:rFonts w:ascii="David" w:eastAsia="David" w:hAnsi="David" w:hint="cs"/>
          <w:sz w:val="24"/>
          <w:szCs w:val="24"/>
          <w:rtl/>
          <w:lang w:val="he-IL"/>
        </w:rPr>
        <w:t xml:space="preserve"> המקביל</w:t>
      </w:r>
      <w:r w:rsidR="00884218">
        <w:rPr>
          <w:rFonts w:ascii="David" w:eastAsia="David" w:hAnsi="David" w:hint="cs"/>
          <w:sz w:val="24"/>
          <w:szCs w:val="24"/>
          <w:rtl/>
          <w:lang w:val="he-IL"/>
        </w:rPr>
        <w:t>ה</w:t>
      </w:r>
      <w:r>
        <w:rPr>
          <w:rFonts w:ascii="David" w:eastAsia="David" w:hAnsi="David"/>
          <w:sz w:val="24"/>
          <w:szCs w:val="24"/>
          <w:rtl/>
          <w:lang w:val="he-IL"/>
        </w:rPr>
        <w:t xml:space="preserve"> אשתקד</w:t>
      </w:r>
      <w:r w:rsidRPr="0044786A">
        <w:rPr>
          <w:rFonts w:ascii="David" w:eastAsia="David" w:hAnsi="David" w:hint="cs"/>
          <w:sz w:val="24"/>
          <w:szCs w:val="24"/>
          <w:rtl/>
          <w:lang w:val="he-IL"/>
        </w:rPr>
        <w:t>.</w:t>
      </w:r>
    </w:p>
    <w:p w:rsidR="008E6EE7" w:rsidRPr="00152B25" w:rsidRDefault="008E6EE7" w:rsidP="00F017A7">
      <w:pPr>
        <w:spacing w:line="276" w:lineRule="auto"/>
        <w:jc w:val="both"/>
        <w:rPr>
          <w:rFonts w:ascii="Calibri" w:eastAsia="David" w:hAnsi="Calibri" w:cs="David"/>
          <w:b/>
          <w:bCs/>
          <w:sz w:val="24"/>
          <w:szCs w:val="24"/>
          <w:rtl/>
        </w:rPr>
      </w:pPr>
    </w:p>
    <w:p w:rsidR="00F017A7" w:rsidRPr="005414CA" w:rsidRDefault="00F017A7" w:rsidP="00F017A7">
      <w:pPr>
        <w:spacing w:line="276" w:lineRule="auto"/>
        <w:jc w:val="both"/>
        <w:rPr>
          <w:rFonts w:ascii="Calibri" w:eastAsia="David" w:hAnsi="Calibri" w:cs="David"/>
          <w:b/>
          <w:bCs/>
          <w:sz w:val="24"/>
          <w:szCs w:val="24"/>
          <w:u w:val="single"/>
          <w:rtl/>
        </w:rPr>
      </w:pPr>
      <w:r w:rsidRPr="005414CA">
        <w:rPr>
          <w:rFonts w:ascii="Calibri" w:eastAsia="David" w:hAnsi="Calibri" w:cs="David" w:hint="cs"/>
          <w:b/>
          <w:bCs/>
          <w:sz w:val="24"/>
          <w:szCs w:val="24"/>
          <w:u w:val="single"/>
          <w:rtl/>
        </w:rPr>
        <w:t>צמיחה ברווח התפעולי לפי מגזרים</w:t>
      </w:r>
    </w:p>
    <w:p w:rsidR="00F017A7" w:rsidRDefault="00F017A7" w:rsidP="00CF1592">
      <w:pPr>
        <w:pStyle w:val="ae"/>
        <w:numPr>
          <w:ilvl w:val="0"/>
          <w:numId w:val="7"/>
        </w:numPr>
        <w:spacing w:line="276" w:lineRule="auto"/>
        <w:jc w:val="both"/>
        <w:rPr>
          <w:rFonts w:ascii="David" w:eastAsia="David" w:hAnsi="David"/>
          <w:sz w:val="24"/>
          <w:szCs w:val="24"/>
          <w:rtl/>
          <w:lang w:val="he-IL"/>
        </w:rPr>
      </w:pPr>
      <w:r>
        <w:rPr>
          <w:rFonts w:ascii="David" w:eastAsia="David" w:hAnsi="David" w:hint="cs"/>
          <w:b/>
          <w:bCs/>
          <w:sz w:val="24"/>
          <w:szCs w:val="24"/>
          <w:rtl/>
          <w:lang w:val="he-IL"/>
        </w:rPr>
        <w:t>הרווח התפעולי</w:t>
      </w:r>
      <w:r w:rsidRPr="0044786A">
        <w:rPr>
          <w:rFonts w:ascii="David" w:eastAsia="David" w:hAnsi="David"/>
          <w:b/>
          <w:bCs/>
          <w:sz w:val="24"/>
          <w:szCs w:val="24"/>
          <w:rtl/>
          <w:lang w:val="he-IL"/>
        </w:rPr>
        <w:t xml:space="preserve"> </w:t>
      </w:r>
      <w:r>
        <w:rPr>
          <w:rFonts w:ascii="David" w:eastAsia="David" w:hAnsi="David" w:hint="cs"/>
          <w:b/>
          <w:bCs/>
          <w:sz w:val="24"/>
          <w:szCs w:val="24"/>
          <w:rtl/>
          <w:lang w:val="he-IL"/>
        </w:rPr>
        <w:t>ב</w:t>
      </w:r>
      <w:r w:rsidRPr="0044786A">
        <w:rPr>
          <w:rFonts w:ascii="David" w:eastAsia="David" w:hAnsi="David"/>
          <w:b/>
          <w:bCs/>
          <w:sz w:val="24"/>
          <w:szCs w:val="24"/>
          <w:rtl/>
          <w:lang w:val="he-IL"/>
        </w:rPr>
        <w:t xml:space="preserve">מגזר </w:t>
      </w:r>
      <w:r w:rsidRPr="0044786A">
        <w:rPr>
          <w:rFonts w:ascii="David" w:eastAsia="David" w:hAnsi="David" w:hint="cs"/>
          <w:b/>
          <w:bCs/>
          <w:sz w:val="24"/>
          <w:szCs w:val="24"/>
          <w:rtl/>
          <w:lang w:val="he-IL"/>
        </w:rPr>
        <w:t>ה</w:t>
      </w:r>
      <w:r w:rsidRPr="0044786A">
        <w:rPr>
          <w:rFonts w:ascii="David" w:eastAsia="David" w:hAnsi="David"/>
          <w:b/>
          <w:bCs/>
          <w:sz w:val="24"/>
          <w:szCs w:val="24"/>
          <w:rtl/>
          <w:lang w:val="he-IL"/>
        </w:rPr>
        <w:t xml:space="preserve">תוכנה </w:t>
      </w:r>
      <w:r>
        <w:rPr>
          <w:rFonts w:ascii="David" w:eastAsia="David" w:hAnsi="David" w:hint="cs"/>
          <w:sz w:val="24"/>
          <w:szCs w:val="24"/>
          <w:rtl/>
          <w:lang w:val="he-IL"/>
        </w:rPr>
        <w:t>עלה</w:t>
      </w:r>
      <w:r w:rsidRPr="0044786A">
        <w:rPr>
          <w:rFonts w:ascii="David" w:eastAsia="David" w:hAnsi="David"/>
          <w:sz w:val="24"/>
          <w:szCs w:val="24"/>
          <w:rtl/>
          <w:lang w:val="he-IL"/>
        </w:rPr>
        <w:t xml:space="preserve"> </w:t>
      </w:r>
      <w:r w:rsidR="00B40C20">
        <w:rPr>
          <w:rFonts w:ascii="Calibri" w:eastAsia="David" w:hAnsi="Calibri" w:hint="cs"/>
          <w:sz w:val="24"/>
          <w:szCs w:val="24"/>
          <w:rtl/>
        </w:rPr>
        <w:t>במחצית</w:t>
      </w:r>
      <w:r w:rsidRPr="0044786A">
        <w:rPr>
          <w:rFonts w:ascii="David" w:eastAsia="David" w:hAnsi="David"/>
          <w:sz w:val="24"/>
          <w:szCs w:val="24"/>
          <w:rtl/>
          <w:lang w:val="he-IL"/>
        </w:rPr>
        <w:t xml:space="preserve"> </w:t>
      </w:r>
      <w:r>
        <w:rPr>
          <w:rFonts w:ascii="David" w:eastAsia="David" w:hAnsi="David" w:hint="cs"/>
          <w:sz w:val="24"/>
          <w:szCs w:val="24"/>
          <w:rtl/>
          <w:lang w:val="he-IL"/>
        </w:rPr>
        <w:t>ב</w:t>
      </w:r>
      <w:r w:rsidRPr="0044786A">
        <w:rPr>
          <w:rFonts w:ascii="David" w:eastAsia="David" w:hAnsi="David"/>
          <w:sz w:val="24"/>
          <w:szCs w:val="24"/>
          <w:rtl/>
          <w:lang w:val="he-IL"/>
        </w:rPr>
        <w:t>-</w:t>
      </w:r>
      <w:r w:rsidR="00CF1592">
        <w:rPr>
          <w:rFonts w:ascii="David" w:eastAsia="David" w:hAnsi="David" w:hint="cs"/>
          <w:sz w:val="24"/>
          <w:szCs w:val="24"/>
          <w:rtl/>
          <w:lang w:val="he-IL"/>
        </w:rPr>
        <w:t>17.7</w:t>
      </w:r>
      <w:r>
        <w:rPr>
          <w:rFonts w:ascii="David" w:eastAsia="David" w:hAnsi="David" w:hint="cs"/>
          <w:sz w:val="24"/>
          <w:szCs w:val="24"/>
          <w:rtl/>
          <w:lang w:val="he-IL"/>
        </w:rPr>
        <w:t>% ל-</w:t>
      </w:r>
      <w:r w:rsidR="00CF1592">
        <w:rPr>
          <w:rFonts w:ascii="David" w:eastAsia="David" w:hAnsi="David" w:hint="cs"/>
          <w:sz w:val="24"/>
          <w:szCs w:val="24"/>
          <w:rtl/>
          <w:lang w:val="he-IL"/>
        </w:rPr>
        <w:t>36.5</w:t>
      </w:r>
      <w:r>
        <w:rPr>
          <w:rFonts w:ascii="David" w:eastAsia="David" w:hAnsi="David"/>
          <w:sz w:val="24"/>
          <w:szCs w:val="24"/>
          <w:rtl/>
          <w:lang w:val="he-IL"/>
        </w:rPr>
        <w:t xml:space="preserve"> מיליון שקל, בהשוואה ל</w:t>
      </w:r>
      <w:r w:rsidRPr="0044786A">
        <w:rPr>
          <w:rFonts w:ascii="David" w:eastAsia="David" w:hAnsi="David"/>
          <w:sz w:val="24"/>
          <w:szCs w:val="24"/>
          <w:rtl/>
          <w:lang w:val="he-IL"/>
        </w:rPr>
        <w:t>-</w:t>
      </w:r>
      <w:r w:rsidR="00CF1592">
        <w:rPr>
          <w:rFonts w:ascii="David" w:eastAsia="David" w:hAnsi="David" w:hint="cs"/>
          <w:sz w:val="24"/>
          <w:szCs w:val="24"/>
          <w:rtl/>
          <w:lang w:val="he-IL"/>
        </w:rPr>
        <w:t>31</w:t>
      </w:r>
      <w:r w:rsidRPr="0044786A">
        <w:rPr>
          <w:rFonts w:ascii="David" w:eastAsia="David" w:hAnsi="David"/>
          <w:sz w:val="24"/>
          <w:szCs w:val="24"/>
          <w:rtl/>
          <w:lang w:val="he-IL"/>
        </w:rPr>
        <w:t xml:space="preserve"> מיליון שקל </w:t>
      </w:r>
      <w:r w:rsidR="00B40C20">
        <w:rPr>
          <w:rFonts w:ascii="David" w:eastAsia="David" w:hAnsi="David" w:hint="cs"/>
          <w:sz w:val="24"/>
          <w:szCs w:val="24"/>
          <w:rtl/>
          <w:lang w:val="he-IL"/>
        </w:rPr>
        <w:t>בתקופה המקבילה</w:t>
      </w:r>
      <w:r w:rsidRPr="0044786A">
        <w:rPr>
          <w:rFonts w:ascii="David" w:eastAsia="David" w:hAnsi="David"/>
          <w:sz w:val="24"/>
          <w:szCs w:val="24"/>
          <w:rtl/>
          <w:lang w:val="he-IL"/>
        </w:rPr>
        <w:t xml:space="preserve"> אשתקד. </w:t>
      </w:r>
    </w:p>
    <w:p w:rsidR="00F017A7" w:rsidRPr="00EB50A0" w:rsidRDefault="00F017A7" w:rsidP="00CF1592">
      <w:pPr>
        <w:pStyle w:val="ae"/>
        <w:numPr>
          <w:ilvl w:val="0"/>
          <w:numId w:val="7"/>
        </w:numPr>
        <w:spacing w:line="276" w:lineRule="auto"/>
        <w:jc w:val="both"/>
        <w:rPr>
          <w:rFonts w:ascii="David" w:eastAsia="David" w:hAnsi="David"/>
          <w:sz w:val="24"/>
          <w:szCs w:val="24"/>
          <w:rtl/>
          <w:lang w:val="he-IL"/>
        </w:rPr>
      </w:pPr>
      <w:r>
        <w:rPr>
          <w:rFonts w:ascii="David" w:eastAsia="David" w:hAnsi="David" w:hint="cs"/>
          <w:b/>
          <w:bCs/>
          <w:sz w:val="24"/>
          <w:szCs w:val="24"/>
          <w:rtl/>
          <w:lang w:val="he-IL"/>
        </w:rPr>
        <w:lastRenderedPageBreak/>
        <w:t>הרווח התפעולי</w:t>
      </w:r>
      <w:r w:rsidRPr="0044786A">
        <w:rPr>
          <w:rFonts w:ascii="David" w:eastAsia="David" w:hAnsi="David"/>
          <w:b/>
          <w:bCs/>
          <w:sz w:val="24"/>
          <w:szCs w:val="24"/>
          <w:rtl/>
          <w:lang w:val="he-IL"/>
        </w:rPr>
        <w:t xml:space="preserve"> </w:t>
      </w:r>
      <w:r>
        <w:rPr>
          <w:rFonts w:ascii="David" w:eastAsia="David" w:hAnsi="David" w:hint="cs"/>
          <w:b/>
          <w:bCs/>
          <w:sz w:val="24"/>
          <w:szCs w:val="24"/>
          <w:rtl/>
          <w:lang w:val="he-IL"/>
        </w:rPr>
        <w:t>ב</w:t>
      </w:r>
      <w:r w:rsidRPr="0044786A">
        <w:rPr>
          <w:rFonts w:ascii="David" w:eastAsia="David" w:hAnsi="David"/>
          <w:b/>
          <w:bCs/>
          <w:sz w:val="24"/>
          <w:szCs w:val="24"/>
          <w:rtl/>
          <w:lang w:val="he-IL"/>
        </w:rPr>
        <w:t xml:space="preserve">מגזר </w:t>
      </w:r>
      <w:r w:rsidRPr="0044786A">
        <w:rPr>
          <w:rFonts w:ascii="David" w:eastAsia="David" w:hAnsi="David" w:hint="cs"/>
          <w:b/>
          <w:bCs/>
          <w:sz w:val="24"/>
          <w:szCs w:val="24"/>
          <w:rtl/>
          <w:lang w:val="he-IL"/>
        </w:rPr>
        <w:t>התשתיות</w:t>
      </w:r>
      <w:r w:rsidRPr="0044786A">
        <w:rPr>
          <w:rFonts w:ascii="David" w:eastAsia="David" w:hAnsi="David"/>
          <w:sz w:val="24"/>
          <w:szCs w:val="24"/>
          <w:rtl/>
          <w:lang w:val="he-IL"/>
        </w:rPr>
        <w:t xml:space="preserve"> </w:t>
      </w:r>
      <w:r>
        <w:rPr>
          <w:rFonts w:ascii="David" w:eastAsia="David" w:hAnsi="David" w:hint="cs"/>
          <w:sz w:val="24"/>
          <w:szCs w:val="24"/>
          <w:rtl/>
          <w:lang w:val="he-IL"/>
        </w:rPr>
        <w:t>עלה</w:t>
      </w:r>
      <w:r w:rsidRPr="0044786A">
        <w:rPr>
          <w:rFonts w:ascii="David" w:eastAsia="David" w:hAnsi="David"/>
          <w:sz w:val="24"/>
          <w:szCs w:val="24"/>
          <w:rtl/>
          <w:lang w:val="he-IL"/>
        </w:rPr>
        <w:t xml:space="preserve"> </w:t>
      </w:r>
      <w:r w:rsidR="00B40C20">
        <w:rPr>
          <w:rFonts w:ascii="Calibri" w:eastAsia="David" w:hAnsi="Calibri" w:hint="cs"/>
          <w:sz w:val="24"/>
          <w:szCs w:val="24"/>
          <w:rtl/>
        </w:rPr>
        <w:t>במחצית</w:t>
      </w:r>
      <w:r w:rsidRPr="0044786A">
        <w:rPr>
          <w:rFonts w:ascii="David" w:eastAsia="David" w:hAnsi="David"/>
          <w:sz w:val="24"/>
          <w:szCs w:val="24"/>
          <w:rtl/>
          <w:lang w:val="he-IL"/>
        </w:rPr>
        <w:t xml:space="preserve"> </w:t>
      </w:r>
      <w:r>
        <w:rPr>
          <w:rFonts w:ascii="David" w:eastAsia="David" w:hAnsi="David" w:hint="cs"/>
          <w:sz w:val="24"/>
          <w:szCs w:val="24"/>
          <w:rtl/>
          <w:lang w:val="he-IL"/>
        </w:rPr>
        <w:t>ב</w:t>
      </w:r>
      <w:r w:rsidRPr="0044786A">
        <w:rPr>
          <w:rFonts w:ascii="David" w:eastAsia="David" w:hAnsi="David" w:hint="cs"/>
          <w:sz w:val="24"/>
          <w:szCs w:val="24"/>
          <w:rtl/>
          <w:lang w:val="he-IL"/>
        </w:rPr>
        <w:t>-</w:t>
      </w:r>
      <w:r w:rsidR="00CF1592">
        <w:rPr>
          <w:rFonts w:ascii="David" w:eastAsia="David" w:hAnsi="David" w:hint="cs"/>
          <w:sz w:val="24"/>
          <w:szCs w:val="24"/>
          <w:rtl/>
          <w:lang w:val="he-IL"/>
        </w:rPr>
        <w:t>45</w:t>
      </w:r>
      <w:r>
        <w:rPr>
          <w:rFonts w:ascii="David" w:eastAsia="David" w:hAnsi="David" w:hint="cs"/>
          <w:sz w:val="24"/>
          <w:szCs w:val="24"/>
          <w:rtl/>
          <w:lang w:val="he-IL"/>
        </w:rPr>
        <w:t>.1% ל-</w:t>
      </w:r>
      <w:r w:rsidR="00CF1592">
        <w:rPr>
          <w:rFonts w:ascii="David" w:eastAsia="David" w:hAnsi="David" w:hint="cs"/>
          <w:sz w:val="24"/>
          <w:szCs w:val="24"/>
          <w:rtl/>
          <w:lang w:val="he-IL"/>
        </w:rPr>
        <w:t>19.2</w:t>
      </w:r>
      <w:r w:rsidRPr="00EB50A0">
        <w:rPr>
          <w:rFonts w:ascii="David" w:eastAsia="David" w:hAnsi="David" w:hint="cs"/>
          <w:sz w:val="24"/>
          <w:szCs w:val="24"/>
          <w:rtl/>
          <w:lang w:val="he-IL"/>
        </w:rPr>
        <w:t xml:space="preserve"> מ</w:t>
      </w:r>
      <w:r w:rsidRPr="00EB50A0">
        <w:rPr>
          <w:rFonts w:ascii="David" w:eastAsia="David" w:hAnsi="David" w:hint="eastAsia"/>
          <w:sz w:val="24"/>
          <w:szCs w:val="24"/>
          <w:rtl/>
          <w:lang w:val="he-IL"/>
        </w:rPr>
        <w:t>יליון</w:t>
      </w:r>
      <w:r w:rsidRPr="00EB50A0">
        <w:rPr>
          <w:rFonts w:ascii="David" w:eastAsia="David" w:hAnsi="David"/>
          <w:sz w:val="24"/>
          <w:szCs w:val="24"/>
          <w:rtl/>
          <w:lang w:val="he-IL"/>
        </w:rPr>
        <w:t xml:space="preserve"> </w:t>
      </w:r>
      <w:r w:rsidRPr="00EB50A0">
        <w:rPr>
          <w:rFonts w:ascii="David" w:eastAsia="David" w:hAnsi="David" w:hint="eastAsia"/>
          <w:sz w:val="24"/>
          <w:szCs w:val="24"/>
          <w:rtl/>
          <w:lang w:val="he-IL"/>
        </w:rPr>
        <w:t>שק</w:t>
      </w:r>
      <w:r w:rsidRPr="00EB50A0">
        <w:rPr>
          <w:rFonts w:ascii="David" w:eastAsia="David" w:hAnsi="David" w:hint="cs"/>
          <w:sz w:val="24"/>
          <w:szCs w:val="24"/>
          <w:rtl/>
          <w:lang w:val="he-IL"/>
        </w:rPr>
        <w:t>ל</w:t>
      </w:r>
      <w:r w:rsidRPr="00EB50A0">
        <w:rPr>
          <w:rFonts w:ascii="David" w:eastAsia="David" w:hAnsi="David"/>
          <w:sz w:val="24"/>
          <w:szCs w:val="24"/>
          <w:rtl/>
          <w:lang w:val="he-IL"/>
        </w:rPr>
        <w:t xml:space="preserve">, </w:t>
      </w:r>
      <w:r>
        <w:rPr>
          <w:rFonts w:ascii="David" w:eastAsia="David" w:hAnsi="David" w:hint="cs"/>
          <w:sz w:val="24"/>
          <w:szCs w:val="24"/>
          <w:rtl/>
          <w:lang w:val="he-IL"/>
        </w:rPr>
        <w:t>בהשוואה ל-</w:t>
      </w:r>
      <w:r w:rsidR="00CF1592">
        <w:rPr>
          <w:rFonts w:ascii="David" w:eastAsia="David" w:hAnsi="David" w:hint="cs"/>
          <w:sz w:val="24"/>
          <w:szCs w:val="24"/>
          <w:rtl/>
          <w:lang w:val="he-IL"/>
        </w:rPr>
        <w:t>13.2</w:t>
      </w:r>
      <w:r>
        <w:rPr>
          <w:rFonts w:ascii="David" w:eastAsia="David" w:hAnsi="David" w:hint="cs"/>
          <w:sz w:val="24"/>
          <w:szCs w:val="24"/>
          <w:rtl/>
          <w:lang w:val="he-IL"/>
        </w:rPr>
        <w:t xml:space="preserve"> מיליון שקל </w:t>
      </w:r>
      <w:r w:rsidR="00B40C20">
        <w:rPr>
          <w:rFonts w:ascii="David" w:eastAsia="David" w:hAnsi="David" w:hint="cs"/>
          <w:sz w:val="24"/>
          <w:szCs w:val="24"/>
          <w:rtl/>
          <w:lang w:val="he-IL"/>
        </w:rPr>
        <w:t>בתקופה המקבילה</w:t>
      </w:r>
      <w:r w:rsidR="00B40C20" w:rsidRPr="0044786A">
        <w:rPr>
          <w:rFonts w:ascii="David" w:eastAsia="David" w:hAnsi="David"/>
          <w:sz w:val="24"/>
          <w:szCs w:val="24"/>
          <w:rtl/>
          <w:lang w:val="he-IL"/>
        </w:rPr>
        <w:t xml:space="preserve"> </w:t>
      </w:r>
      <w:r w:rsidRPr="00EB50A0">
        <w:rPr>
          <w:rFonts w:ascii="David" w:eastAsia="David" w:hAnsi="David" w:hint="eastAsia"/>
          <w:sz w:val="24"/>
          <w:szCs w:val="24"/>
          <w:rtl/>
          <w:lang w:val="he-IL"/>
        </w:rPr>
        <w:t>אשתקד</w:t>
      </w:r>
      <w:r w:rsidRPr="00EB50A0">
        <w:rPr>
          <w:rFonts w:ascii="David" w:eastAsia="David" w:hAnsi="David"/>
          <w:sz w:val="24"/>
          <w:szCs w:val="24"/>
          <w:rtl/>
          <w:lang w:val="he-IL"/>
        </w:rPr>
        <w:t>.</w:t>
      </w:r>
      <w:r w:rsidRPr="00EB50A0">
        <w:rPr>
          <w:rFonts w:ascii="David" w:eastAsia="David" w:hAnsi="David" w:hint="cs"/>
          <w:sz w:val="24"/>
          <w:szCs w:val="24"/>
          <w:rtl/>
          <w:lang w:val="he-IL"/>
        </w:rPr>
        <w:t xml:space="preserve"> </w:t>
      </w:r>
    </w:p>
    <w:p w:rsidR="00F017A7" w:rsidRPr="0044786A" w:rsidRDefault="00F017A7" w:rsidP="00CF1592">
      <w:pPr>
        <w:pStyle w:val="ae"/>
        <w:numPr>
          <w:ilvl w:val="0"/>
          <w:numId w:val="7"/>
        </w:numPr>
        <w:spacing w:line="276" w:lineRule="auto"/>
        <w:jc w:val="both"/>
        <w:rPr>
          <w:rFonts w:ascii="David" w:eastAsia="David" w:hAnsi="David"/>
          <w:sz w:val="24"/>
          <w:szCs w:val="24"/>
          <w:rtl/>
          <w:lang w:val="he-IL"/>
        </w:rPr>
      </w:pPr>
      <w:r>
        <w:rPr>
          <w:rFonts w:ascii="David" w:eastAsia="David" w:hAnsi="David" w:hint="cs"/>
          <w:b/>
          <w:bCs/>
          <w:sz w:val="24"/>
          <w:szCs w:val="24"/>
          <w:rtl/>
          <w:lang w:val="he-IL"/>
        </w:rPr>
        <w:t>הרווח התפעולי</w:t>
      </w:r>
      <w:r w:rsidRPr="0044786A">
        <w:rPr>
          <w:rFonts w:ascii="David" w:eastAsia="David" w:hAnsi="David" w:hint="cs"/>
          <w:b/>
          <w:bCs/>
          <w:sz w:val="24"/>
          <w:szCs w:val="24"/>
          <w:rtl/>
          <w:lang w:val="he-IL"/>
        </w:rPr>
        <w:t xml:space="preserve"> </w:t>
      </w:r>
      <w:r>
        <w:rPr>
          <w:rFonts w:ascii="David" w:eastAsia="David" w:hAnsi="David" w:hint="cs"/>
          <w:b/>
          <w:bCs/>
          <w:sz w:val="24"/>
          <w:szCs w:val="24"/>
          <w:rtl/>
          <w:lang w:val="he-IL"/>
        </w:rPr>
        <w:t>ב</w:t>
      </w:r>
      <w:r w:rsidRPr="0044786A">
        <w:rPr>
          <w:rFonts w:ascii="David" w:eastAsia="David" w:hAnsi="David" w:hint="cs"/>
          <w:b/>
          <w:bCs/>
          <w:sz w:val="24"/>
          <w:szCs w:val="24"/>
          <w:rtl/>
          <w:lang w:val="he-IL"/>
        </w:rPr>
        <w:t xml:space="preserve">מגזר שירותים מנוהלים </w:t>
      </w:r>
      <w:r>
        <w:rPr>
          <w:rFonts w:ascii="David" w:eastAsia="David" w:hAnsi="David" w:hint="cs"/>
          <w:sz w:val="24"/>
          <w:szCs w:val="24"/>
          <w:rtl/>
          <w:lang w:val="he-IL"/>
        </w:rPr>
        <w:t xml:space="preserve">עלה </w:t>
      </w:r>
      <w:r w:rsidR="00B40C20">
        <w:rPr>
          <w:rFonts w:ascii="David" w:eastAsia="David" w:hAnsi="David" w:hint="cs"/>
          <w:sz w:val="24"/>
          <w:szCs w:val="24"/>
          <w:rtl/>
          <w:lang w:val="he-IL"/>
        </w:rPr>
        <w:t>במחצית</w:t>
      </w:r>
      <w:r>
        <w:rPr>
          <w:rFonts w:ascii="David" w:eastAsia="David" w:hAnsi="David" w:hint="cs"/>
          <w:sz w:val="24"/>
          <w:szCs w:val="24"/>
          <w:rtl/>
          <w:lang w:val="he-IL"/>
        </w:rPr>
        <w:t xml:space="preserve"> ב-</w:t>
      </w:r>
      <w:r w:rsidR="00CF1592">
        <w:rPr>
          <w:rFonts w:ascii="David" w:eastAsia="David" w:hAnsi="David" w:hint="cs"/>
          <w:sz w:val="24"/>
          <w:szCs w:val="24"/>
          <w:rtl/>
          <w:lang w:val="he-IL"/>
        </w:rPr>
        <w:t>19.9</w:t>
      </w:r>
      <w:r>
        <w:rPr>
          <w:rFonts w:ascii="David" w:eastAsia="David" w:hAnsi="David" w:hint="cs"/>
          <w:sz w:val="24"/>
          <w:szCs w:val="24"/>
          <w:rtl/>
          <w:lang w:val="he-IL"/>
        </w:rPr>
        <w:t>% ל-</w:t>
      </w:r>
      <w:r w:rsidR="00CF1592">
        <w:rPr>
          <w:rFonts w:ascii="David" w:eastAsia="David" w:hAnsi="David" w:hint="cs"/>
          <w:sz w:val="24"/>
          <w:szCs w:val="24"/>
          <w:rtl/>
          <w:lang w:val="he-IL"/>
        </w:rPr>
        <w:t>3.3</w:t>
      </w:r>
      <w:r>
        <w:rPr>
          <w:rFonts w:ascii="David" w:eastAsia="David" w:hAnsi="David" w:hint="cs"/>
          <w:sz w:val="24"/>
          <w:szCs w:val="24"/>
          <w:rtl/>
          <w:lang w:val="he-IL"/>
        </w:rPr>
        <w:t xml:space="preserve"> מיליון שקל</w:t>
      </w:r>
      <w:r w:rsidRPr="0044786A">
        <w:rPr>
          <w:rFonts w:ascii="David" w:eastAsia="David" w:hAnsi="David"/>
          <w:sz w:val="24"/>
          <w:szCs w:val="24"/>
          <w:rtl/>
          <w:lang w:val="he-IL"/>
        </w:rPr>
        <w:t xml:space="preserve">, </w:t>
      </w:r>
      <w:r>
        <w:rPr>
          <w:rFonts w:ascii="David" w:eastAsia="David" w:hAnsi="David" w:hint="cs"/>
          <w:sz w:val="24"/>
          <w:szCs w:val="24"/>
          <w:rtl/>
          <w:lang w:val="he-IL"/>
        </w:rPr>
        <w:t>בהשוואה ל-</w:t>
      </w:r>
      <w:r w:rsidR="00CF1592">
        <w:rPr>
          <w:rFonts w:ascii="David" w:eastAsia="David" w:hAnsi="David" w:hint="cs"/>
          <w:sz w:val="24"/>
          <w:szCs w:val="24"/>
          <w:rtl/>
          <w:lang w:val="he-IL"/>
        </w:rPr>
        <w:t>2.8</w:t>
      </w:r>
      <w:r>
        <w:rPr>
          <w:rFonts w:ascii="David" w:eastAsia="David" w:hAnsi="David" w:hint="cs"/>
          <w:sz w:val="24"/>
          <w:szCs w:val="24"/>
          <w:rtl/>
          <w:lang w:val="he-IL"/>
        </w:rPr>
        <w:t xml:space="preserve"> מיליון שקל </w:t>
      </w:r>
      <w:r w:rsidR="00B40C20">
        <w:rPr>
          <w:rFonts w:ascii="David" w:eastAsia="David" w:hAnsi="David" w:hint="cs"/>
          <w:sz w:val="24"/>
          <w:szCs w:val="24"/>
          <w:rtl/>
          <w:lang w:val="he-IL"/>
        </w:rPr>
        <w:t>בתקופה המקבילה</w:t>
      </w:r>
      <w:r w:rsidR="00B40C20" w:rsidRPr="0044786A">
        <w:rPr>
          <w:rFonts w:ascii="David" w:eastAsia="David" w:hAnsi="David"/>
          <w:sz w:val="24"/>
          <w:szCs w:val="24"/>
          <w:rtl/>
          <w:lang w:val="he-IL"/>
        </w:rPr>
        <w:t xml:space="preserve"> </w:t>
      </w:r>
      <w:r>
        <w:rPr>
          <w:rFonts w:ascii="David" w:eastAsia="David" w:hAnsi="David"/>
          <w:sz w:val="24"/>
          <w:szCs w:val="24"/>
          <w:rtl/>
          <w:lang w:val="he-IL"/>
        </w:rPr>
        <w:t>אשתקד</w:t>
      </w:r>
      <w:r w:rsidRPr="0044786A">
        <w:rPr>
          <w:rFonts w:ascii="David" w:eastAsia="David" w:hAnsi="David" w:hint="cs"/>
          <w:sz w:val="24"/>
          <w:szCs w:val="24"/>
          <w:rtl/>
          <w:lang w:val="he-IL"/>
        </w:rPr>
        <w:t>.</w:t>
      </w:r>
    </w:p>
    <w:p w:rsidR="00F017A7" w:rsidRDefault="00F017A7" w:rsidP="00F017A7">
      <w:pPr>
        <w:spacing w:line="276" w:lineRule="auto"/>
        <w:jc w:val="both"/>
        <w:rPr>
          <w:rFonts w:ascii="Calibri" w:eastAsia="David" w:hAnsi="Calibri" w:cs="David"/>
          <w:sz w:val="24"/>
          <w:szCs w:val="24"/>
          <w:rtl/>
        </w:rPr>
      </w:pPr>
    </w:p>
    <w:p w:rsidR="00BD2C5C" w:rsidRPr="00152B25" w:rsidRDefault="00BD2C5C" w:rsidP="00573388">
      <w:pPr>
        <w:spacing w:line="276" w:lineRule="auto"/>
        <w:jc w:val="both"/>
        <w:rPr>
          <w:rFonts w:ascii="David" w:eastAsia="David" w:hAnsi="David" w:cs="David"/>
          <w:sz w:val="24"/>
          <w:szCs w:val="24"/>
          <w:rtl/>
          <w:lang w:val="he-IL"/>
        </w:rPr>
      </w:pPr>
      <w:r w:rsidRPr="00152B25">
        <w:rPr>
          <w:rFonts w:ascii="David" w:eastAsia="David" w:hAnsi="David" w:cs="David"/>
          <w:b/>
          <w:bCs/>
          <w:sz w:val="24"/>
          <w:szCs w:val="24"/>
          <w:rtl/>
          <w:lang w:val="he-IL"/>
        </w:rPr>
        <w:t>היקף המזומנים</w:t>
      </w:r>
      <w:r w:rsidR="009D0641">
        <w:rPr>
          <w:rFonts w:ascii="David" w:eastAsia="David" w:hAnsi="David" w:cs="David" w:hint="cs"/>
          <w:b/>
          <w:bCs/>
          <w:sz w:val="24"/>
          <w:szCs w:val="24"/>
          <w:rtl/>
          <w:lang w:val="he-IL"/>
        </w:rPr>
        <w:t xml:space="preserve"> ושווי מזומנים</w:t>
      </w:r>
      <w:r w:rsidRPr="00152B25">
        <w:rPr>
          <w:rFonts w:ascii="David" w:eastAsia="David" w:hAnsi="David" w:cs="David"/>
          <w:sz w:val="24"/>
          <w:szCs w:val="24"/>
          <w:rtl/>
          <w:lang w:val="he-IL"/>
        </w:rPr>
        <w:t xml:space="preserve">, </w:t>
      </w:r>
      <w:r w:rsidRPr="00152B25">
        <w:rPr>
          <w:rFonts w:ascii="David" w:eastAsia="David" w:hAnsi="David" w:cs="David" w:hint="eastAsia"/>
          <w:sz w:val="24"/>
          <w:szCs w:val="24"/>
          <w:rtl/>
          <w:lang w:val="he-IL"/>
        </w:rPr>
        <w:t>נכון</w:t>
      </w:r>
      <w:r w:rsidRPr="00152B25">
        <w:rPr>
          <w:rFonts w:ascii="David" w:eastAsia="David" w:hAnsi="David" w:cs="David"/>
          <w:sz w:val="24"/>
          <w:szCs w:val="24"/>
          <w:rtl/>
          <w:lang w:val="he-IL"/>
        </w:rPr>
        <w:t xml:space="preserve"> ל- </w:t>
      </w:r>
      <w:r w:rsidR="00F017A7">
        <w:rPr>
          <w:rFonts w:ascii="David" w:eastAsia="David" w:hAnsi="David" w:cs="David" w:hint="cs"/>
          <w:sz w:val="24"/>
          <w:szCs w:val="24"/>
          <w:rtl/>
          <w:lang w:val="he-IL"/>
        </w:rPr>
        <w:t>30</w:t>
      </w:r>
      <w:r w:rsidR="00C92228" w:rsidRPr="00152B25">
        <w:rPr>
          <w:rFonts w:ascii="David" w:eastAsia="David" w:hAnsi="David" w:cs="David"/>
          <w:sz w:val="24"/>
          <w:szCs w:val="24"/>
          <w:rtl/>
          <w:lang w:val="he-IL"/>
        </w:rPr>
        <w:t>.</w:t>
      </w:r>
      <w:r w:rsidR="00F017A7">
        <w:rPr>
          <w:rFonts w:ascii="David" w:eastAsia="David" w:hAnsi="David" w:cs="David" w:hint="cs"/>
          <w:sz w:val="24"/>
          <w:szCs w:val="24"/>
          <w:rtl/>
          <w:lang w:val="he-IL"/>
        </w:rPr>
        <w:t>6</w:t>
      </w:r>
      <w:r w:rsidR="00C92228" w:rsidRPr="00152B25">
        <w:rPr>
          <w:rFonts w:ascii="David" w:eastAsia="David" w:hAnsi="David" w:cs="David"/>
          <w:sz w:val="24"/>
          <w:szCs w:val="24"/>
          <w:rtl/>
          <w:lang w:val="he-IL"/>
        </w:rPr>
        <w:t>.</w:t>
      </w:r>
      <w:r w:rsidR="009A4B09">
        <w:rPr>
          <w:rFonts w:ascii="David" w:eastAsia="David" w:hAnsi="David" w:cs="David" w:hint="cs"/>
          <w:sz w:val="24"/>
          <w:szCs w:val="24"/>
          <w:rtl/>
          <w:lang w:val="he-IL"/>
        </w:rPr>
        <w:t>19</w:t>
      </w:r>
      <w:r w:rsidRPr="00152B25">
        <w:rPr>
          <w:rFonts w:ascii="David" w:eastAsia="David" w:hAnsi="David" w:cs="David"/>
          <w:sz w:val="24"/>
          <w:szCs w:val="24"/>
          <w:rtl/>
          <w:lang w:val="he-IL"/>
        </w:rPr>
        <w:t xml:space="preserve">, </w:t>
      </w:r>
      <w:r w:rsidRPr="00152B25">
        <w:rPr>
          <w:rFonts w:ascii="David" w:eastAsia="David" w:hAnsi="David" w:cs="David" w:hint="eastAsia"/>
          <w:sz w:val="24"/>
          <w:szCs w:val="24"/>
          <w:rtl/>
          <w:lang w:val="he-IL"/>
        </w:rPr>
        <w:t>הסתכם</w:t>
      </w:r>
      <w:r w:rsidR="00727E2C">
        <w:rPr>
          <w:rFonts w:ascii="David" w:eastAsia="David" w:hAnsi="David" w:cs="David" w:hint="cs"/>
          <w:sz w:val="24"/>
          <w:szCs w:val="24"/>
          <w:rtl/>
          <w:lang w:val="he-IL"/>
        </w:rPr>
        <w:t xml:space="preserve"> ב</w:t>
      </w:r>
      <w:r w:rsidR="00812917">
        <w:rPr>
          <w:rFonts w:ascii="David" w:eastAsia="David" w:hAnsi="David" w:cs="David" w:hint="cs"/>
          <w:sz w:val="24"/>
          <w:szCs w:val="24"/>
          <w:rtl/>
          <w:lang w:val="he-IL"/>
        </w:rPr>
        <w:t>-</w:t>
      </w:r>
      <w:r w:rsidR="00573388">
        <w:rPr>
          <w:rFonts w:ascii="David" w:eastAsia="David" w:hAnsi="David" w:cs="David" w:hint="cs"/>
          <w:sz w:val="24"/>
          <w:szCs w:val="24"/>
          <w:rtl/>
          <w:lang w:val="he-IL"/>
        </w:rPr>
        <w:t>83</w:t>
      </w:r>
      <w:r w:rsidR="00812917">
        <w:rPr>
          <w:rFonts w:ascii="David" w:eastAsia="David" w:hAnsi="David" w:cs="David" w:hint="cs"/>
          <w:sz w:val="24"/>
          <w:szCs w:val="24"/>
          <w:rtl/>
          <w:lang w:val="he-IL"/>
        </w:rPr>
        <w:t xml:space="preserve"> </w:t>
      </w:r>
      <w:r w:rsidRPr="00152B25">
        <w:rPr>
          <w:rFonts w:ascii="David" w:eastAsia="David" w:hAnsi="David" w:cs="David"/>
          <w:sz w:val="24"/>
          <w:szCs w:val="24"/>
          <w:rtl/>
          <w:lang w:val="he-IL"/>
        </w:rPr>
        <w:t>מיליון שקל</w:t>
      </w:r>
      <w:r w:rsidR="00CE7B10">
        <w:rPr>
          <w:rFonts w:ascii="David" w:eastAsia="David" w:hAnsi="David" w:cs="David" w:hint="cs"/>
          <w:sz w:val="24"/>
          <w:szCs w:val="24"/>
          <w:rtl/>
          <w:lang w:val="he-IL"/>
        </w:rPr>
        <w:t xml:space="preserve">. </w:t>
      </w:r>
    </w:p>
    <w:p w:rsidR="00AC2F7B" w:rsidRPr="00152B25" w:rsidRDefault="00AC2F7B" w:rsidP="00D060B2">
      <w:pPr>
        <w:spacing w:line="276" w:lineRule="auto"/>
        <w:jc w:val="both"/>
        <w:rPr>
          <w:rFonts w:ascii="David" w:eastAsia="David" w:hAnsi="David" w:cs="David"/>
          <w:b/>
          <w:bCs/>
          <w:sz w:val="24"/>
          <w:szCs w:val="24"/>
          <w:rtl/>
          <w:cs/>
          <w:lang w:val="he-IL"/>
        </w:rPr>
      </w:pPr>
    </w:p>
    <w:p w:rsidR="004B07FA" w:rsidRDefault="008D7940" w:rsidP="00B86CDB">
      <w:pPr>
        <w:spacing w:line="276" w:lineRule="auto"/>
        <w:jc w:val="both"/>
        <w:rPr>
          <w:rFonts w:ascii="David" w:eastAsia="David" w:hAnsi="David" w:cs="David"/>
          <w:sz w:val="24"/>
          <w:szCs w:val="24"/>
          <w:rtl/>
          <w:lang w:val="he-IL"/>
        </w:rPr>
      </w:pPr>
      <w:r w:rsidRPr="00152B25">
        <w:rPr>
          <w:rFonts w:ascii="David" w:eastAsia="David" w:hAnsi="David" w:cs="David"/>
          <w:b/>
          <w:bCs/>
          <w:sz w:val="24"/>
          <w:szCs w:val="24"/>
          <w:rtl/>
          <w:lang w:val="he-IL"/>
        </w:rPr>
        <w:t>ההון העצמי</w:t>
      </w:r>
      <w:r w:rsidRPr="00152B25">
        <w:rPr>
          <w:rFonts w:ascii="David" w:eastAsia="David" w:hAnsi="David" w:cs="David"/>
          <w:sz w:val="24"/>
          <w:szCs w:val="24"/>
          <w:rtl/>
          <w:lang w:val="he-IL"/>
        </w:rPr>
        <w:t xml:space="preserve"> </w:t>
      </w:r>
      <w:r w:rsidR="00DD0446" w:rsidRPr="00152B25">
        <w:rPr>
          <w:rFonts w:ascii="David" w:eastAsia="David" w:hAnsi="David" w:cs="David" w:hint="eastAsia"/>
          <w:b/>
          <w:bCs/>
          <w:sz w:val="24"/>
          <w:szCs w:val="24"/>
          <w:rtl/>
          <w:lang w:val="he-IL"/>
        </w:rPr>
        <w:t>של</w:t>
      </w:r>
      <w:r w:rsidR="00DD0446" w:rsidRPr="00152B25">
        <w:rPr>
          <w:rFonts w:ascii="David" w:eastAsia="David" w:hAnsi="David" w:cs="David"/>
          <w:b/>
          <w:bCs/>
          <w:sz w:val="24"/>
          <w:szCs w:val="24"/>
          <w:rtl/>
          <w:lang w:val="he-IL"/>
        </w:rPr>
        <w:t xml:space="preserve"> </w:t>
      </w:r>
      <w:r w:rsidR="00DD0446" w:rsidRPr="00152B25">
        <w:rPr>
          <w:rFonts w:ascii="David" w:eastAsia="David" w:hAnsi="David" w:cs="David" w:hint="eastAsia"/>
          <w:b/>
          <w:bCs/>
          <w:sz w:val="24"/>
          <w:szCs w:val="24"/>
          <w:rtl/>
          <w:lang w:val="he-IL"/>
        </w:rPr>
        <w:t>החברה</w:t>
      </w:r>
      <w:r w:rsidRPr="00152B25">
        <w:rPr>
          <w:rFonts w:ascii="David" w:eastAsia="David" w:hAnsi="David" w:cs="David"/>
          <w:sz w:val="24"/>
          <w:szCs w:val="24"/>
          <w:rtl/>
          <w:lang w:val="he-IL"/>
        </w:rPr>
        <w:t xml:space="preserve">, נכון </w:t>
      </w:r>
      <w:r w:rsidR="00E71276">
        <w:rPr>
          <w:rFonts w:ascii="David" w:eastAsia="David" w:hAnsi="David" w:cs="David" w:hint="cs"/>
          <w:sz w:val="24"/>
          <w:szCs w:val="24"/>
          <w:rtl/>
          <w:lang w:val="he-IL"/>
        </w:rPr>
        <w:t>ל</w:t>
      </w:r>
      <w:r w:rsidR="00B87EAD">
        <w:rPr>
          <w:rFonts w:ascii="David" w:eastAsia="David" w:hAnsi="David" w:cs="David" w:hint="cs"/>
          <w:sz w:val="24"/>
          <w:szCs w:val="24"/>
          <w:rtl/>
          <w:lang w:val="he-IL"/>
        </w:rPr>
        <w:t>-</w:t>
      </w:r>
      <w:r w:rsidR="00F017A7">
        <w:rPr>
          <w:rFonts w:ascii="David" w:eastAsia="David" w:hAnsi="David" w:cs="David" w:hint="cs"/>
          <w:sz w:val="24"/>
          <w:szCs w:val="24"/>
          <w:rtl/>
          <w:lang w:val="he-IL"/>
        </w:rPr>
        <w:t>30</w:t>
      </w:r>
      <w:r w:rsidR="00BF5056">
        <w:rPr>
          <w:rFonts w:ascii="David" w:eastAsia="David" w:hAnsi="David" w:cs="David" w:hint="cs"/>
          <w:sz w:val="24"/>
          <w:szCs w:val="24"/>
          <w:rtl/>
          <w:lang w:val="he-IL"/>
        </w:rPr>
        <w:t>.</w:t>
      </w:r>
      <w:r w:rsidR="00F017A7">
        <w:rPr>
          <w:rFonts w:ascii="David" w:eastAsia="David" w:hAnsi="David" w:cs="David" w:hint="cs"/>
          <w:sz w:val="24"/>
          <w:szCs w:val="24"/>
          <w:rtl/>
          <w:lang w:val="he-IL"/>
        </w:rPr>
        <w:t>6</w:t>
      </w:r>
      <w:r w:rsidR="00BF5056">
        <w:rPr>
          <w:rFonts w:ascii="David" w:eastAsia="David" w:hAnsi="David" w:cs="David" w:hint="cs"/>
          <w:sz w:val="24"/>
          <w:szCs w:val="24"/>
          <w:rtl/>
          <w:lang w:val="he-IL"/>
        </w:rPr>
        <w:t>.</w:t>
      </w:r>
      <w:r w:rsidR="009A4B09">
        <w:rPr>
          <w:rFonts w:ascii="David" w:eastAsia="David" w:hAnsi="David" w:cs="David" w:hint="cs"/>
          <w:sz w:val="24"/>
          <w:szCs w:val="24"/>
          <w:rtl/>
          <w:lang w:val="he-IL"/>
        </w:rPr>
        <w:t>19</w:t>
      </w:r>
      <w:r w:rsidRPr="00152B25">
        <w:rPr>
          <w:rFonts w:ascii="David" w:eastAsia="David" w:hAnsi="David" w:cs="David"/>
          <w:sz w:val="24"/>
          <w:szCs w:val="24"/>
          <w:rtl/>
          <w:lang w:val="he-IL"/>
        </w:rPr>
        <w:t xml:space="preserve">, </w:t>
      </w:r>
      <w:r w:rsidR="00727E2C">
        <w:rPr>
          <w:rFonts w:ascii="David" w:eastAsia="David" w:hAnsi="David" w:cs="David" w:hint="cs"/>
          <w:sz w:val="24"/>
          <w:szCs w:val="24"/>
          <w:rtl/>
          <w:lang w:val="he-IL"/>
        </w:rPr>
        <w:t>עלה ל</w:t>
      </w:r>
      <w:r w:rsidR="008F5824">
        <w:rPr>
          <w:rFonts w:ascii="David" w:eastAsia="David" w:hAnsi="David" w:cs="David" w:hint="cs"/>
          <w:sz w:val="24"/>
          <w:szCs w:val="24"/>
          <w:rtl/>
          <w:lang w:val="he-IL"/>
        </w:rPr>
        <w:t>-</w:t>
      </w:r>
      <w:r w:rsidR="00B86CDB">
        <w:rPr>
          <w:rFonts w:ascii="David" w:eastAsia="David" w:hAnsi="David" w:cs="David" w:hint="cs"/>
          <w:sz w:val="24"/>
          <w:szCs w:val="24"/>
          <w:rtl/>
          <w:lang w:val="he-IL"/>
        </w:rPr>
        <w:t>313</w:t>
      </w:r>
      <w:r w:rsidR="008F5824">
        <w:rPr>
          <w:rFonts w:ascii="David" w:eastAsia="David" w:hAnsi="David" w:cs="David" w:hint="cs"/>
          <w:sz w:val="24"/>
          <w:szCs w:val="24"/>
          <w:rtl/>
          <w:lang w:val="he-IL"/>
        </w:rPr>
        <w:t xml:space="preserve"> מ</w:t>
      </w:r>
      <w:r w:rsidRPr="00152B25">
        <w:rPr>
          <w:rFonts w:ascii="David" w:eastAsia="David" w:hAnsi="David" w:cs="David"/>
          <w:sz w:val="24"/>
          <w:szCs w:val="24"/>
          <w:rtl/>
          <w:lang w:val="he-IL"/>
        </w:rPr>
        <w:t>יליון שקל</w:t>
      </w:r>
      <w:r w:rsidR="00727E2C">
        <w:rPr>
          <w:rFonts w:ascii="David" w:eastAsia="David" w:hAnsi="David" w:cs="David" w:hint="cs"/>
          <w:sz w:val="24"/>
          <w:szCs w:val="24"/>
          <w:rtl/>
          <w:lang w:val="he-IL"/>
        </w:rPr>
        <w:t>, בהשוואה ל</w:t>
      </w:r>
      <w:r w:rsidR="00E71276">
        <w:rPr>
          <w:rFonts w:ascii="David" w:eastAsia="David" w:hAnsi="David" w:cs="David" w:hint="cs"/>
          <w:sz w:val="24"/>
          <w:szCs w:val="24"/>
          <w:rtl/>
          <w:lang w:val="he-IL"/>
        </w:rPr>
        <w:t>-</w:t>
      </w:r>
      <w:r w:rsidR="00AB6FFD">
        <w:rPr>
          <w:rFonts w:ascii="David" w:eastAsia="David" w:hAnsi="David" w:cs="David" w:hint="cs"/>
          <w:sz w:val="24"/>
          <w:szCs w:val="24"/>
          <w:rtl/>
          <w:lang w:val="he-IL"/>
        </w:rPr>
        <w:t>298.7</w:t>
      </w:r>
      <w:r w:rsidR="00E71276">
        <w:rPr>
          <w:rFonts w:ascii="David" w:eastAsia="David" w:hAnsi="David" w:cs="David" w:hint="cs"/>
          <w:sz w:val="24"/>
          <w:szCs w:val="24"/>
          <w:rtl/>
          <w:lang w:val="he-IL"/>
        </w:rPr>
        <w:t xml:space="preserve"> מיליון שקל בסוף שנת </w:t>
      </w:r>
      <w:r w:rsidR="008919BE">
        <w:rPr>
          <w:rFonts w:ascii="David" w:eastAsia="David" w:hAnsi="David" w:cs="David" w:hint="cs"/>
          <w:sz w:val="24"/>
          <w:szCs w:val="24"/>
          <w:rtl/>
          <w:lang w:val="he-IL"/>
        </w:rPr>
        <w:t>2018</w:t>
      </w:r>
      <w:r w:rsidR="00C630CF">
        <w:rPr>
          <w:rFonts w:ascii="David" w:eastAsia="David" w:hAnsi="David" w:cs="David" w:hint="cs"/>
          <w:sz w:val="24"/>
          <w:szCs w:val="24"/>
          <w:rtl/>
          <w:lang w:val="he-IL"/>
        </w:rPr>
        <w:t xml:space="preserve">. </w:t>
      </w:r>
    </w:p>
    <w:p w:rsidR="000D04EB" w:rsidRDefault="000D04EB" w:rsidP="00570858">
      <w:pPr>
        <w:spacing w:line="276" w:lineRule="auto"/>
        <w:jc w:val="both"/>
        <w:rPr>
          <w:rFonts w:ascii="David" w:eastAsia="David" w:hAnsi="David" w:cs="David"/>
          <w:sz w:val="24"/>
          <w:szCs w:val="24"/>
          <w:rtl/>
          <w:lang w:val="he-IL"/>
        </w:rPr>
      </w:pPr>
    </w:p>
    <w:p w:rsidR="004F3DCD" w:rsidRDefault="004F3DCD" w:rsidP="00F017A7">
      <w:pPr>
        <w:spacing w:line="276" w:lineRule="auto"/>
        <w:jc w:val="both"/>
        <w:rPr>
          <w:rFonts w:ascii="David" w:eastAsia="David" w:hAnsi="David" w:cs="David"/>
          <w:sz w:val="24"/>
          <w:szCs w:val="24"/>
          <w:rtl/>
          <w:lang w:val="he-IL"/>
        </w:rPr>
      </w:pPr>
      <w:r w:rsidRPr="00013660">
        <w:rPr>
          <w:rFonts w:ascii="David" w:eastAsia="David" w:hAnsi="David" w:cs="David"/>
          <w:b/>
          <w:bCs/>
          <w:sz w:val="24"/>
          <w:szCs w:val="24"/>
          <w:rtl/>
          <w:lang w:val="he-IL"/>
        </w:rPr>
        <w:t xml:space="preserve">וואן טכנולוגיות תוכנה </w:t>
      </w:r>
      <w:r w:rsidRPr="00013660">
        <w:rPr>
          <w:rFonts w:ascii="David" w:eastAsia="David" w:hAnsi="David" w:cs="David"/>
          <w:sz w:val="24"/>
          <w:szCs w:val="24"/>
          <w:rtl/>
          <w:lang w:val="he-IL"/>
        </w:rPr>
        <w:t>הינה אחת מחברות ה-</w:t>
      </w:r>
      <w:r w:rsidRPr="00E20C6A">
        <w:rPr>
          <w:rFonts w:asciiTheme="majorBidi" w:hAnsiTheme="majorBidi" w:cstheme="majorBidi"/>
          <w:sz w:val="24"/>
          <w:szCs w:val="24"/>
        </w:rPr>
        <w:t>IT</w:t>
      </w:r>
      <w:r w:rsidRPr="00013660">
        <w:rPr>
          <w:rFonts w:ascii="David" w:eastAsia="David" w:hAnsi="David" w:cs="David"/>
          <w:sz w:val="24"/>
          <w:szCs w:val="24"/>
          <w:rtl/>
          <w:lang w:val="he-IL"/>
        </w:rPr>
        <w:t xml:space="preserve"> המובילות.</w:t>
      </w:r>
      <w:r w:rsidRPr="00013660">
        <w:rPr>
          <w:rFonts w:cs="David"/>
          <w:sz w:val="24"/>
          <w:szCs w:val="24"/>
        </w:rPr>
        <w:t xml:space="preserve"> </w:t>
      </w:r>
      <w:r w:rsidRPr="00013660">
        <w:rPr>
          <w:rFonts w:ascii="David" w:eastAsia="David" w:hAnsi="David" w:cs="David"/>
          <w:sz w:val="24"/>
          <w:szCs w:val="24"/>
          <w:rtl/>
          <w:lang w:val="he-IL"/>
        </w:rPr>
        <w:t xml:space="preserve">החברה מספקת פתרונות מחשוב </w:t>
      </w:r>
      <w:r w:rsidR="00DD340D">
        <w:rPr>
          <w:rFonts w:ascii="David" w:eastAsia="David" w:hAnsi="David" w:cs="David" w:hint="cs"/>
          <w:sz w:val="24"/>
          <w:szCs w:val="24"/>
          <w:rtl/>
          <w:lang w:val="he-IL"/>
        </w:rPr>
        <w:t>טכנולוגיים לאלפי</w:t>
      </w:r>
      <w:r w:rsidRPr="00013660">
        <w:rPr>
          <w:rFonts w:ascii="David" w:eastAsia="David" w:hAnsi="David" w:cs="David"/>
          <w:sz w:val="24"/>
          <w:szCs w:val="24"/>
          <w:rtl/>
          <w:lang w:val="he-IL"/>
        </w:rPr>
        <w:t xml:space="preserve"> לקוחות במגזרי המשק השונים</w:t>
      </w:r>
      <w:r w:rsidR="00DD340D">
        <w:rPr>
          <w:rFonts w:ascii="David" w:eastAsia="David" w:hAnsi="David" w:cs="David" w:hint="cs"/>
          <w:sz w:val="24"/>
          <w:szCs w:val="24"/>
          <w:rtl/>
          <w:lang w:val="he-IL"/>
        </w:rPr>
        <w:t>.</w:t>
      </w:r>
      <w:r w:rsidRPr="00013660">
        <w:rPr>
          <w:rFonts w:ascii="David" w:eastAsia="David" w:hAnsi="David" w:cs="David"/>
          <w:sz w:val="24"/>
          <w:szCs w:val="24"/>
          <w:rtl/>
          <w:lang w:val="he-IL"/>
        </w:rPr>
        <w:t xml:space="preserve"> בחברה מועסקים </w:t>
      </w:r>
      <w:r w:rsidR="00A03F57" w:rsidRPr="00013660">
        <w:rPr>
          <w:rFonts w:ascii="David" w:eastAsia="David" w:hAnsi="David" w:cs="David" w:hint="eastAsia"/>
          <w:sz w:val="24"/>
          <w:szCs w:val="24"/>
          <w:rtl/>
          <w:lang w:val="he-IL"/>
        </w:rPr>
        <w:t>מעל</w:t>
      </w:r>
      <w:r w:rsidR="008F5824">
        <w:rPr>
          <w:rFonts w:ascii="David" w:eastAsia="David" w:hAnsi="David" w:cs="David"/>
          <w:sz w:val="24"/>
          <w:szCs w:val="24"/>
          <w:rtl/>
          <w:lang w:val="he-IL"/>
        </w:rPr>
        <w:t xml:space="preserve"> ל</w:t>
      </w:r>
      <w:r w:rsidRPr="00013660">
        <w:rPr>
          <w:rFonts w:ascii="David" w:eastAsia="David" w:hAnsi="David" w:cs="David"/>
          <w:sz w:val="24"/>
          <w:szCs w:val="24"/>
          <w:rtl/>
          <w:lang w:val="he-IL"/>
        </w:rPr>
        <w:t>- 3,</w:t>
      </w:r>
      <w:r w:rsidR="00DD340D">
        <w:rPr>
          <w:rFonts w:ascii="David" w:eastAsia="David" w:hAnsi="David" w:cs="David" w:hint="cs"/>
          <w:sz w:val="24"/>
          <w:szCs w:val="24"/>
          <w:rtl/>
          <w:lang w:val="he-IL"/>
        </w:rPr>
        <w:t>5</w:t>
      </w:r>
      <w:r w:rsidR="00DD340D" w:rsidRPr="00013660">
        <w:rPr>
          <w:rFonts w:ascii="David" w:eastAsia="David" w:hAnsi="David" w:cs="David"/>
          <w:sz w:val="24"/>
          <w:szCs w:val="24"/>
          <w:rtl/>
          <w:lang w:val="he-IL"/>
        </w:rPr>
        <w:t>00 </w:t>
      </w:r>
      <w:r w:rsidRPr="00013660">
        <w:rPr>
          <w:rFonts w:ascii="David" w:eastAsia="David" w:hAnsi="David" w:cs="David"/>
          <w:sz w:val="24"/>
          <w:szCs w:val="24"/>
          <w:rtl/>
          <w:lang w:val="he-IL"/>
        </w:rPr>
        <w:t>עובדים מקצועיים בארץ ובחו"ל.</w:t>
      </w:r>
      <w:r w:rsidR="00F017A7">
        <w:rPr>
          <w:rFonts w:ascii="David" w:eastAsia="David" w:hAnsi="David" w:cs="David" w:hint="cs"/>
          <w:sz w:val="24"/>
          <w:szCs w:val="24"/>
          <w:rtl/>
          <w:lang w:val="he-IL"/>
        </w:rPr>
        <w:t xml:space="preserve"> </w:t>
      </w:r>
      <w:r w:rsidRPr="00013660">
        <w:rPr>
          <w:rFonts w:ascii="David" w:eastAsia="David" w:hAnsi="David" w:cs="David"/>
          <w:sz w:val="24"/>
          <w:szCs w:val="24"/>
          <w:rtl/>
          <w:lang w:val="he-IL"/>
        </w:rPr>
        <w:t xml:space="preserve">מניית החברה נכללת במדד ת"א </w:t>
      </w:r>
      <w:r w:rsidR="00D23ACA">
        <w:rPr>
          <w:rFonts w:ascii="David" w:eastAsia="David" w:hAnsi="David" w:cs="David" w:hint="cs"/>
          <w:sz w:val="24"/>
          <w:szCs w:val="24"/>
          <w:rtl/>
          <w:lang w:val="he-IL"/>
        </w:rPr>
        <w:t>125</w:t>
      </w:r>
      <w:r w:rsidR="00BD2C5C" w:rsidRPr="00013660">
        <w:rPr>
          <w:rFonts w:cs="David"/>
          <w:sz w:val="24"/>
          <w:szCs w:val="24"/>
          <w:rtl/>
        </w:rPr>
        <w:t xml:space="preserve">. </w:t>
      </w:r>
      <w:r w:rsidR="005C5CE0">
        <w:rPr>
          <w:rFonts w:cs="David" w:hint="cs"/>
          <w:sz w:val="24"/>
          <w:szCs w:val="24"/>
          <w:rtl/>
        </w:rPr>
        <w:t>מנכ"ל</w:t>
      </w:r>
      <w:r w:rsidR="00BD2C5C" w:rsidRPr="00013660">
        <w:rPr>
          <w:rFonts w:cs="David"/>
          <w:sz w:val="24"/>
          <w:szCs w:val="24"/>
          <w:rtl/>
        </w:rPr>
        <w:t xml:space="preserve"> החברה הוא מר עדי אייל.</w:t>
      </w:r>
    </w:p>
    <w:p w:rsidR="004364F1" w:rsidRDefault="004364F1" w:rsidP="00F017A7">
      <w:pPr>
        <w:spacing w:line="276" w:lineRule="auto"/>
        <w:jc w:val="both"/>
        <w:rPr>
          <w:rFonts w:ascii="David" w:eastAsia="David" w:hAnsi="David" w:cs="David"/>
          <w:sz w:val="24"/>
          <w:szCs w:val="24"/>
          <w:lang w:val="he-IL"/>
        </w:rPr>
      </w:pPr>
    </w:p>
    <w:p w:rsidR="004364F1" w:rsidRDefault="004364F1" w:rsidP="00F017A7">
      <w:pPr>
        <w:spacing w:line="276" w:lineRule="auto"/>
        <w:jc w:val="both"/>
        <w:rPr>
          <w:rFonts w:ascii="David" w:eastAsia="David" w:hAnsi="David" w:cs="David"/>
          <w:sz w:val="24"/>
          <w:szCs w:val="24"/>
          <w:rtl/>
          <w:lang w:val="he-IL"/>
        </w:rPr>
      </w:pPr>
      <w:bookmarkStart w:id="0" w:name="_GoBack"/>
      <w:bookmarkEnd w:id="0"/>
    </w:p>
    <w:p w:rsidR="004364F1" w:rsidRDefault="004364F1" w:rsidP="00F017A7">
      <w:pPr>
        <w:spacing w:line="276" w:lineRule="auto"/>
        <w:jc w:val="both"/>
        <w:rPr>
          <w:rFonts w:ascii="David" w:eastAsia="David" w:hAnsi="David" w:cs="David"/>
          <w:sz w:val="24"/>
          <w:szCs w:val="24"/>
          <w:rtl/>
          <w:lang w:val="he-IL"/>
        </w:rPr>
      </w:pPr>
    </w:p>
    <w:p w:rsidR="004364F1" w:rsidRDefault="004364F1" w:rsidP="004364F1">
      <w:pPr>
        <w:spacing w:line="276" w:lineRule="auto"/>
        <w:jc w:val="right"/>
        <w:rPr>
          <w:rFonts w:cs="David"/>
          <w:sz w:val="24"/>
          <w:szCs w:val="24"/>
        </w:rPr>
      </w:pPr>
      <w:hyperlink r:id="rId8" w:history="1">
        <w:r>
          <w:rPr>
            <w:rStyle w:val="Hyperlink"/>
          </w:rPr>
          <w:t>https://maya.tase.co.il/reports/details/1230006</w:t>
        </w:r>
      </w:hyperlink>
    </w:p>
    <w:p w:rsidR="004364F1" w:rsidRPr="004364F1" w:rsidRDefault="004364F1" w:rsidP="00F017A7">
      <w:pPr>
        <w:spacing w:line="276" w:lineRule="auto"/>
        <w:jc w:val="both"/>
        <w:rPr>
          <w:rFonts w:ascii="David" w:eastAsia="David" w:hAnsi="David" w:cs="David" w:hint="cs"/>
          <w:sz w:val="24"/>
          <w:szCs w:val="24"/>
          <w:rtl/>
        </w:rPr>
      </w:pPr>
    </w:p>
    <w:p w:rsidR="004F3DCD" w:rsidRDefault="004F3DCD" w:rsidP="004F3DCD">
      <w:pPr>
        <w:jc w:val="center"/>
        <w:rPr>
          <w:rFonts w:ascii="David" w:eastAsia="David" w:hAnsi="David" w:cs="David"/>
          <w:b/>
          <w:bCs/>
          <w:sz w:val="24"/>
          <w:szCs w:val="24"/>
          <w:u w:val="single"/>
          <w:rtl/>
          <w:lang w:val="he-IL"/>
        </w:rPr>
      </w:pPr>
    </w:p>
    <w:p w:rsidR="00DD340D" w:rsidRDefault="00DD340D" w:rsidP="00140299">
      <w:pPr>
        <w:jc w:val="center"/>
        <w:rPr>
          <w:rFonts w:ascii="David" w:eastAsia="David" w:hAnsi="David" w:cs="David"/>
          <w:b/>
          <w:bCs/>
          <w:sz w:val="24"/>
          <w:szCs w:val="24"/>
          <w:u w:val="single"/>
          <w:rtl/>
          <w:cs/>
          <w:lang w:val="he-IL"/>
        </w:rPr>
      </w:pPr>
    </w:p>
    <w:p w:rsidR="00314184" w:rsidRDefault="004F3DCD" w:rsidP="00140299">
      <w:pPr>
        <w:jc w:val="center"/>
        <w:rPr>
          <w:rFonts w:ascii="David" w:eastAsia="David" w:hAnsi="David" w:cs="David"/>
          <w:b/>
          <w:bCs/>
          <w:sz w:val="24"/>
          <w:szCs w:val="24"/>
          <w:u w:val="single"/>
          <w:rtl/>
          <w:lang w:val="he-IL"/>
        </w:rPr>
      </w:pPr>
      <w:r>
        <w:rPr>
          <w:rFonts w:ascii="David" w:eastAsia="David" w:hAnsi="David" w:cs="David"/>
          <w:b/>
          <w:bCs/>
          <w:sz w:val="24"/>
          <w:szCs w:val="24"/>
          <w:u w:val="single"/>
          <w:rtl/>
          <w:cs/>
          <w:lang w:val="he-IL"/>
        </w:rPr>
        <w:t>לפרטים</w:t>
      </w:r>
      <w:r>
        <w:rPr>
          <w:rFonts w:ascii="David" w:eastAsia="David" w:hAnsi="David" w:cs="David"/>
          <w:b/>
          <w:bCs/>
          <w:sz w:val="24"/>
          <w:szCs w:val="24"/>
          <w:u w:val="single"/>
          <w:rtl/>
          <w:lang w:val="he-IL"/>
        </w:rPr>
        <w:t xml:space="preserve">: </w:t>
      </w:r>
      <w:r>
        <w:rPr>
          <w:rFonts w:ascii="David" w:eastAsia="David" w:hAnsi="David" w:cs="David"/>
          <w:b/>
          <w:bCs/>
          <w:sz w:val="24"/>
          <w:szCs w:val="24"/>
          <w:u w:val="single"/>
          <w:rtl/>
          <w:cs/>
          <w:lang w:val="he-IL"/>
        </w:rPr>
        <w:t xml:space="preserve">אמיר אייזנברג </w:t>
      </w:r>
      <w:r>
        <w:rPr>
          <w:rFonts w:ascii="David" w:eastAsia="David" w:hAnsi="David" w:cs="David"/>
          <w:b/>
          <w:bCs/>
          <w:sz w:val="24"/>
          <w:szCs w:val="24"/>
          <w:u w:val="single"/>
          <w:rtl/>
          <w:lang w:val="he-IL"/>
        </w:rPr>
        <w:t xml:space="preserve">0528-260285; </w:t>
      </w:r>
      <w:r>
        <w:rPr>
          <w:rFonts w:ascii="David" w:eastAsia="David" w:hAnsi="David" w:cs="David"/>
          <w:b/>
          <w:bCs/>
          <w:sz w:val="24"/>
          <w:szCs w:val="24"/>
          <w:u w:val="single"/>
          <w:rtl/>
          <w:cs/>
          <w:lang w:val="he-IL"/>
        </w:rPr>
        <w:t xml:space="preserve">שי </w:t>
      </w:r>
      <w:proofErr w:type="spellStart"/>
      <w:r>
        <w:rPr>
          <w:rFonts w:ascii="David" w:eastAsia="David" w:hAnsi="David" w:cs="David"/>
          <w:b/>
          <w:bCs/>
          <w:sz w:val="24"/>
          <w:szCs w:val="24"/>
          <w:u w:val="single"/>
          <w:rtl/>
          <w:cs/>
          <w:lang w:val="he-IL"/>
        </w:rPr>
        <w:t>אליאש</w:t>
      </w:r>
      <w:proofErr w:type="spellEnd"/>
      <w:r>
        <w:rPr>
          <w:rFonts w:ascii="David" w:eastAsia="David" w:hAnsi="David" w:cs="David"/>
          <w:b/>
          <w:bCs/>
          <w:sz w:val="24"/>
          <w:szCs w:val="24"/>
          <w:u w:val="single"/>
          <w:rtl/>
          <w:cs/>
          <w:lang w:val="he-IL"/>
        </w:rPr>
        <w:t xml:space="preserve"> </w:t>
      </w:r>
      <w:r>
        <w:rPr>
          <w:rFonts w:ascii="David" w:eastAsia="David" w:hAnsi="David" w:cs="David"/>
          <w:b/>
          <w:bCs/>
          <w:sz w:val="24"/>
          <w:szCs w:val="24"/>
          <w:u w:val="single"/>
          <w:rtl/>
          <w:lang w:val="he-IL"/>
        </w:rPr>
        <w:t xml:space="preserve">0522-546635; </w:t>
      </w:r>
      <w:r w:rsidR="000C14CF">
        <w:rPr>
          <w:rFonts w:ascii="David" w:eastAsia="David" w:hAnsi="David" w:cs="David" w:hint="cs"/>
          <w:b/>
          <w:bCs/>
          <w:sz w:val="24"/>
          <w:szCs w:val="24"/>
          <w:u w:val="single"/>
          <w:rtl/>
          <w:cs/>
          <w:lang w:val="he-IL"/>
        </w:rPr>
        <w:t>יוסי פינק</w:t>
      </w:r>
      <w:r>
        <w:rPr>
          <w:rFonts w:ascii="David" w:eastAsia="David" w:hAnsi="David" w:cs="David"/>
          <w:b/>
          <w:bCs/>
          <w:sz w:val="24"/>
          <w:szCs w:val="24"/>
          <w:u w:val="single"/>
          <w:rtl/>
          <w:cs/>
          <w:lang w:val="he-IL"/>
        </w:rPr>
        <w:t xml:space="preserve"> </w:t>
      </w:r>
      <w:r w:rsidR="000C14CF">
        <w:rPr>
          <w:rFonts w:ascii="David" w:eastAsia="David" w:hAnsi="David" w:cs="David" w:hint="cs"/>
          <w:b/>
          <w:bCs/>
          <w:sz w:val="24"/>
          <w:szCs w:val="24"/>
          <w:u w:val="single"/>
          <w:rtl/>
          <w:lang w:val="he-IL"/>
        </w:rPr>
        <w:t>052</w:t>
      </w:r>
      <w:r>
        <w:rPr>
          <w:rFonts w:ascii="David" w:eastAsia="David" w:hAnsi="David" w:cs="David"/>
          <w:b/>
          <w:bCs/>
          <w:sz w:val="24"/>
          <w:szCs w:val="24"/>
          <w:u w:val="single"/>
          <w:rtl/>
          <w:lang w:val="he-IL"/>
        </w:rPr>
        <w:t>-</w:t>
      </w:r>
      <w:r w:rsidR="000C14CF">
        <w:rPr>
          <w:rFonts w:ascii="David" w:eastAsia="David" w:hAnsi="David" w:cs="David" w:hint="cs"/>
          <w:b/>
          <w:bCs/>
          <w:sz w:val="24"/>
          <w:szCs w:val="24"/>
          <w:u w:val="single"/>
          <w:rtl/>
          <w:lang w:val="he-IL"/>
        </w:rPr>
        <w:t>4888857</w:t>
      </w:r>
      <w:r>
        <w:rPr>
          <w:rFonts w:ascii="David" w:eastAsia="David" w:hAnsi="David" w:cs="David"/>
          <w:b/>
          <w:bCs/>
          <w:sz w:val="24"/>
          <w:szCs w:val="24"/>
          <w:u w:val="single"/>
          <w:rtl/>
          <w:lang w:val="he-IL"/>
        </w:rPr>
        <w:t xml:space="preserve">; </w:t>
      </w:r>
      <w:r w:rsidR="00774D43">
        <w:rPr>
          <w:rFonts w:ascii="David" w:eastAsia="David" w:hAnsi="David" w:cs="David" w:hint="cs"/>
          <w:b/>
          <w:bCs/>
          <w:sz w:val="24"/>
          <w:szCs w:val="24"/>
          <w:u w:val="single"/>
          <w:rtl/>
          <w:cs/>
          <w:lang w:val="he-IL"/>
        </w:rPr>
        <w:t>לי שיין</w:t>
      </w:r>
      <w:r>
        <w:rPr>
          <w:rFonts w:ascii="David" w:eastAsia="David" w:hAnsi="David" w:cs="David"/>
          <w:b/>
          <w:bCs/>
          <w:sz w:val="24"/>
          <w:szCs w:val="24"/>
          <w:u w:val="single"/>
          <w:rtl/>
          <w:cs/>
          <w:lang w:val="he-IL"/>
        </w:rPr>
        <w:t xml:space="preserve"> </w:t>
      </w:r>
      <w:r>
        <w:rPr>
          <w:rFonts w:ascii="David" w:eastAsia="David" w:hAnsi="David" w:cs="David"/>
          <w:b/>
          <w:bCs/>
          <w:sz w:val="24"/>
          <w:szCs w:val="24"/>
          <w:u w:val="single"/>
          <w:rtl/>
          <w:lang w:val="he-IL"/>
        </w:rPr>
        <w:t>052-</w:t>
      </w:r>
      <w:r w:rsidR="00774D43">
        <w:rPr>
          <w:rFonts w:ascii="David" w:eastAsia="David" w:hAnsi="David" w:cs="David" w:hint="cs"/>
          <w:b/>
          <w:bCs/>
          <w:sz w:val="24"/>
          <w:szCs w:val="24"/>
          <w:u w:val="single"/>
          <w:rtl/>
          <w:lang w:val="he-IL"/>
        </w:rPr>
        <w:t>7512226</w:t>
      </w:r>
      <w:r>
        <w:rPr>
          <w:rFonts w:ascii="David" w:eastAsia="David" w:hAnsi="David" w:cs="David"/>
          <w:b/>
          <w:bCs/>
          <w:sz w:val="24"/>
          <w:szCs w:val="24"/>
          <w:u w:val="single"/>
          <w:rtl/>
          <w:lang w:val="he-IL"/>
        </w:rPr>
        <w:t xml:space="preserve">; </w:t>
      </w:r>
      <w:r>
        <w:rPr>
          <w:rFonts w:ascii="David" w:eastAsia="David" w:hAnsi="David" w:cs="David"/>
          <w:b/>
          <w:bCs/>
          <w:sz w:val="24"/>
          <w:szCs w:val="24"/>
          <w:u w:val="single"/>
          <w:rtl/>
          <w:cs/>
          <w:lang w:val="he-IL"/>
        </w:rPr>
        <w:t xml:space="preserve">יואב נעימי </w:t>
      </w:r>
      <w:r>
        <w:rPr>
          <w:rFonts w:ascii="David" w:eastAsia="David" w:hAnsi="David" w:cs="David"/>
          <w:b/>
          <w:bCs/>
          <w:sz w:val="24"/>
          <w:szCs w:val="24"/>
          <w:u w:val="single"/>
          <w:rtl/>
          <w:lang w:val="he-IL"/>
        </w:rPr>
        <w:t xml:space="preserve">054-6300933; </w:t>
      </w:r>
      <w:r>
        <w:rPr>
          <w:rFonts w:ascii="David" w:eastAsia="David" w:hAnsi="David" w:cs="David"/>
          <w:b/>
          <w:bCs/>
          <w:sz w:val="24"/>
          <w:szCs w:val="24"/>
          <w:u w:val="single"/>
          <w:rtl/>
          <w:cs/>
          <w:lang w:val="he-IL"/>
        </w:rPr>
        <w:t>משרד</w:t>
      </w:r>
      <w:r>
        <w:rPr>
          <w:rFonts w:ascii="David" w:eastAsia="David" w:hAnsi="David" w:cs="David"/>
          <w:b/>
          <w:bCs/>
          <w:sz w:val="24"/>
          <w:szCs w:val="24"/>
          <w:u w:val="single"/>
          <w:rtl/>
          <w:lang w:val="he-IL"/>
        </w:rPr>
        <w:t>: 03-7538828</w:t>
      </w:r>
    </w:p>
    <w:sectPr w:rsidR="00314184" w:rsidSect="00363E5A">
      <w:headerReference w:type="default" r:id="rId9"/>
      <w:footerReference w:type="default" r:id="rId10"/>
      <w:pgSz w:w="11906" w:h="16838" w:code="9"/>
      <w:pgMar w:top="1440" w:right="1134" w:bottom="1440"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3F5" w:rsidRDefault="006463F5" w:rsidP="00582DE7">
      <w:r>
        <w:separator/>
      </w:r>
    </w:p>
  </w:endnote>
  <w:endnote w:type="continuationSeparator" w:id="0">
    <w:p w:rsidR="006463F5" w:rsidRDefault="006463F5" w:rsidP="0058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AC3" w:rsidRDefault="00906870">
    <w:pPr>
      <w:pStyle w:val="a7"/>
    </w:pPr>
    <w:r>
      <w:rPr>
        <w:noProof/>
        <w:lang w:val="en-US" w:eastAsia="en-US"/>
      </w:rPr>
      <mc:AlternateContent>
        <mc:Choice Requires="wps">
          <w:drawing>
            <wp:anchor distT="0" distB="0" distL="114300" distR="114300" simplePos="0" relativeHeight="251658240" behindDoc="1" locked="1" layoutInCell="1" allowOverlap="1" wp14:anchorId="14C76589" wp14:editId="408EE56D">
              <wp:simplePos x="0" y="0"/>
              <wp:positionH relativeFrom="column">
                <wp:posOffset>-904875</wp:posOffset>
              </wp:positionH>
              <wp:positionV relativeFrom="page">
                <wp:posOffset>9763125</wp:posOffset>
              </wp:positionV>
              <wp:extent cx="7085965" cy="723900"/>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085965" cy="723900"/>
                      </a:xfrm>
                      <a:prstGeom prst="rect">
                        <a:avLst/>
                      </a:prstGeom>
                      <a:noFill/>
                      <a:ln w="9525">
                        <a:noFill/>
                        <a:miter lim="800000"/>
                        <a:headEnd/>
                        <a:tailEnd/>
                      </a:ln>
                    </wps:spPr>
                    <wps:txbx>
                      <w:txbxContent>
                        <w:p w:rsidR="007B6AC3" w:rsidRPr="00B41FE7" w:rsidRDefault="007B6AC3" w:rsidP="003270B8">
                          <w:pPr>
                            <w:pBdr>
                              <w:top w:val="threeDEngrave" w:sz="18" w:space="1" w:color="0070C0"/>
                            </w:pBdr>
                            <w:spacing w:line="276" w:lineRule="auto"/>
                            <w:rPr>
                              <w:rFonts w:cs="David"/>
                              <w:b/>
                              <w:bCs/>
                              <w:i/>
                              <w:iCs/>
                              <w:color w:val="1F497D"/>
                              <w:sz w:val="22"/>
                              <w:szCs w:val="22"/>
                              <w:rtl/>
                              <w:cs/>
                            </w:rPr>
                          </w:pPr>
                          <w:r w:rsidRPr="00B41FE7">
                            <w:rPr>
                              <w:rFonts w:cs="David" w:hint="cs"/>
                              <w:b/>
                              <w:bCs/>
                              <w:i/>
                              <w:iCs/>
                              <w:color w:val="1F497D"/>
                              <w:sz w:val="22"/>
                              <w:szCs w:val="22"/>
                              <w:rtl/>
                            </w:rPr>
                            <w:t xml:space="preserve">אייזנברג- </w:t>
                          </w:r>
                          <w:proofErr w:type="spellStart"/>
                          <w:r w:rsidRPr="00B41FE7">
                            <w:rPr>
                              <w:rFonts w:cs="David" w:hint="cs"/>
                              <w:b/>
                              <w:bCs/>
                              <w:i/>
                              <w:iCs/>
                              <w:color w:val="1F497D"/>
                              <w:sz w:val="22"/>
                              <w:szCs w:val="22"/>
                              <w:rtl/>
                            </w:rPr>
                            <w:t>אליאש</w:t>
                          </w:r>
                          <w:proofErr w:type="spellEnd"/>
                          <w:r w:rsidRPr="00B41FE7">
                            <w:rPr>
                              <w:rFonts w:cs="David" w:hint="cs"/>
                              <w:b/>
                              <w:bCs/>
                              <w:i/>
                              <w:iCs/>
                              <w:color w:val="1F497D"/>
                              <w:sz w:val="22"/>
                              <w:szCs w:val="22"/>
                              <w:rtl/>
                            </w:rPr>
                            <w:t xml:space="preserve">  קשרי משקיעים ויחסי ציבור</w:t>
                          </w:r>
                          <w:r w:rsidRPr="00B41FE7">
                            <w:rPr>
                              <w:rFonts w:cs="David" w:hint="cs"/>
                              <w:b/>
                              <w:bCs/>
                              <w:i/>
                              <w:iCs/>
                              <w:color w:val="1F497D"/>
                              <w:sz w:val="22"/>
                              <w:szCs w:val="22"/>
                              <w:rtl/>
                              <w:cs/>
                            </w:rPr>
                            <w:t xml:space="preserve"> בע"מ</w:t>
                          </w:r>
                        </w:p>
                        <w:p w:rsidR="007B6AC3" w:rsidRPr="005042C5" w:rsidRDefault="007B6AC3" w:rsidP="005F45AA">
                          <w:pPr>
                            <w:pBdr>
                              <w:top w:val="threeDEngrave" w:sz="18" w:space="1" w:color="0070C0"/>
                            </w:pBdr>
                            <w:spacing w:line="276" w:lineRule="auto"/>
                            <w:rPr>
                              <w:rFonts w:cs="David"/>
                              <w:b/>
                              <w:bCs/>
                              <w:color w:val="0070C0"/>
                              <w:sz w:val="18"/>
                              <w:szCs w:val="18"/>
                              <w:rtl/>
                            </w:rPr>
                          </w:pPr>
                          <w:r>
                            <w:rPr>
                              <w:rFonts w:cs="David" w:hint="cs"/>
                              <w:b/>
                              <w:bCs/>
                              <w:color w:val="0070C0"/>
                              <w:sz w:val="18"/>
                              <w:szCs w:val="18"/>
                              <w:rtl/>
                              <w:cs/>
                            </w:rPr>
                            <w:t xml:space="preserve">בניין ששון חוגי, קומה 4, רח' אבא הלל 12, </w:t>
                          </w:r>
                          <w:r w:rsidRPr="005042C5">
                            <w:rPr>
                              <w:rFonts w:cs="David" w:hint="cs"/>
                              <w:b/>
                              <w:bCs/>
                              <w:color w:val="0070C0"/>
                              <w:sz w:val="18"/>
                              <w:szCs w:val="18"/>
                              <w:rtl/>
                              <w:cs/>
                            </w:rPr>
                            <w:t xml:space="preserve">רמת גן </w:t>
                          </w:r>
                          <w:r w:rsidRPr="005F45AA">
                            <w:rPr>
                              <w:rFonts w:cs="David"/>
                              <w:b/>
                              <w:bCs/>
                              <w:color w:val="0070C0"/>
                              <w:sz w:val="18"/>
                              <w:szCs w:val="18"/>
                              <w:rtl/>
                            </w:rPr>
                            <w:t>52506</w:t>
                          </w:r>
                          <w:r>
                            <w:rPr>
                              <w:rFonts w:cs="David" w:hint="cs"/>
                              <w:b/>
                              <w:bCs/>
                              <w:color w:val="0070C0"/>
                              <w:sz w:val="18"/>
                              <w:szCs w:val="18"/>
                              <w:rtl/>
                              <w:cs/>
                            </w:rPr>
                            <w:t xml:space="preserve">, </w:t>
                          </w:r>
                          <w:r w:rsidRPr="005042C5">
                            <w:rPr>
                              <w:rFonts w:cs="David" w:hint="cs"/>
                              <w:b/>
                              <w:bCs/>
                              <w:color w:val="0070C0"/>
                              <w:sz w:val="18"/>
                              <w:szCs w:val="18"/>
                              <w:rtl/>
                              <w:cs/>
                            </w:rPr>
                            <w:t>טל 03-7538828, פקס 03-7538829,</w:t>
                          </w:r>
                          <w:r w:rsidRPr="005042C5">
                            <w:rPr>
                              <w:rFonts w:cs="David" w:hint="cs"/>
                              <w:b/>
                              <w:bCs/>
                              <w:color w:val="0070C0"/>
                              <w:sz w:val="18"/>
                              <w:szCs w:val="18"/>
                              <w:rtl/>
                            </w:rPr>
                            <w:t xml:space="preserve"> דוא"ל </w:t>
                          </w:r>
                          <w:r w:rsidRPr="005042C5">
                            <w:rPr>
                              <w:rFonts w:cs="David" w:hint="cs"/>
                              <w:b/>
                              <w:bCs/>
                              <w:color w:val="0070C0"/>
                              <w:sz w:val="18"/>
                              <w:szCs w:val="18"/>
                              <w:rtl/>
                              <w:cs/>
                            </w:rPr>
                            <w:t xml:space="preserve"> </w:t>
                          </w:r>
                          <w:hyperlink r:id="rId1" w:history="1">
                            <w:r w:rsidRPr="00B41FE7">
                              <w:rPr>
                                <w:rStyle w:val="Hyperlink"/>
                                <w:rFonts w:ascii="Times New Roman" w:hAnsi="Times New Roman" w:cs="Times New Roman"/>
                                <w:b/>
                                <w:bCs/>
                                <w:color w:val="0070C0"/>
                                <w:sz w:val="18"/>
                                <w:szCs w:val="18"/>
                              </w:rPr>
                              <w:t>info@pr-ir.co.il</w:t>
                            </w:r>
                          </w:hyperlink>
                        </w:p>
                        <w:p w:rsidR="007B6AC3" w:rsidRPr="00B41FE7" w:rsidRDefault="007B6AC3" w:rsidP="005F45AA">
                          <w:pPr>
                            <w:pBdr>
                              <w:top w:val="threeDEngrave" w:sz="18" w:space="1" w:color="0070C0"/>
                            </w:pBdr>
                            <w:spacing w:line="276" w:lineRule="auto"/>
                            <w:rPr>
                              <w:rFonts w:ascii="Times New Roman" w:hAnsi="Times New Roman" w:cs="David"/>
                              <w:b/>
                              <w:bCs/>
                              <w:color w:val="0070C0"/>
                              <w:sz w:val="18"/>
                              <w:szCs w:val="18"/>
                              <w:rtl/>
                            </w:rPr>
                          </w:pPr>
                          <w:proofErr w:type="spellStart"/>
                          <w:r>
                            <w:rPr>
                              <w:rFonts w:ascii="Times New Roman" w:hAnsi="Times New Roman" w:cs="David"/>
                              <w:b/>
                              <w:bCs/>
                              <w:color w:val="0070C0"/>
                              <w:sz w:val="18"/>
                              <w:szCs w:val="18"/>
                            </w:rPr>
                            <w:t>Sason</w:t>
                          </w:r>
                          <w:proofErr w:type="spellEnd"/>
                          <w:r>
                            <w:rPr>
                              <w:rFonts w:ascii="Times New Roman" w:hAnsi="Times New Roman" w:cs="David"/>
                              <w:b/>
                              <w:bCs/>
                              <w:color w:val="0070C0"/>
                              <w:sz w:val="18"/>
                              <w:szCs w:val="18"/>
                            </w:rPr>
                            <w:t xml:space="preserve"> </w:t>
                          </w:r>
                          <w:proofErr w:type="spellStart"/>
                          <w:r>
                            <w:rPr>
                              <w:rFonts w:ascii="Times New Roman" w:hAnsi="Times New Roman" w:cs="David"/>
                              <w:b/>
                              <w:bCs/>
                              <w:color w:val="0070C0"/>
                              <w:sz w:val="18"/>
                              <w:szCs w:val="18"/>
                            </w:rPr>
                            <w:t>Hogi</w:t>
                          </w:r>
                          <w:proofErr w:type="spellEnd"/>
                          <w:r w:rsidRPr="00B41FE7">
                            <w:rPr>
                              <w:rFonts w:ascii="Times New Roman" w:hAnsi="Times New Roman" w:cs="David"/>
                              <w:b/>
                              <w:bCs/>
                              <w:color w:val="0070C0"/>
                              <w:sz w:val="18"/>
                              <w:szCs w:val="18"/>
                            </w:rPr>
                            <w:t xml:space="preserve"> </w:t>
                          </w:r>
                          <w:proofErr w:type="spellStart"/>
                          <w:r w:rsidRPr="00B41FE7">
                            <w:rPr>
                              <w:rFonts w:ascii="Times New Roman" w:hAnsi="Times New Roman" w:cs="David"/>
                              <w:b/>
                              <w:bCs/>
                              <w:color w:val="0070C0"/>
                              <w:sz w:val="18"/>
                              <w:szCs w:val="18"/>
                            </w:rPr>
                            <w:t>Bld</w:t>
                          </w:r>
                          <w:proofErr w:type="spellEnd"/>
                          <w:r w:rsidRPr="00B41FE7">
                            <w:rPr>
                              <w:rFonts w:ascii="Times New Roman" w:hAnsi="Times New Roman" w:cs="David"/>
                              <w:b/>
                              <w:bCs/>
                              <w:color w:val="0070C0"/>
                              <w:sz w:val="18"/>
                              <w:szCs w:val="18"/>
                            </w:rPr>
                            <w:t xml:space="preserve">, </w:t>
                          </w:r>
                          <w:r>
                            <w:rPr>
                              <w:rFonts w:ascii="Times New Roman" w:hAnsi="Times New Roman" w:cs="David"/>
                              <w:b/>
                              <w:bCs/>
                              <w:color w:val="0070C0"/>
                              <w:sz w:val="18"/>
                              <w:szCs w:val="18"/>
                            </w:rPr>
                            <w:t>12</w:t>
                          </w:r>
                          <w:r w:rsidRPr="00B41FE7">
                            <w:rPr>
                              <w:rFonts w:ascii="Times New Roman" w:hAnsi="Times New Roman" w:cs="David"/>
                              <w:b/>
                              <w:bCs/>
                              <w:color w:val="0070C0"/>
                              <w:sz w:val="18"/>
                              <w:szCs w:val="18"/>
                            </w:rPr>
                            <w:t xml:space="preserve"> </w:t>
                          </w:r>
                          <w:r>
                            <w:rPr>
                              <w:rFonts w:ascii="Times New Roman" w:hAnsi="Times New Roman" w:cs="David"/>
                              <w:b/>
                              <w:bCs/>
                              <w:color w:val="0070C0"/>
                              <w:sz w:val="18"/>
                              <w:szCs w:val="18"/>
                            </w:rPr>
                            <w:t xml:space="preserve">Aba </w:t>
                          </w:r>
                          <w:proofErr w:type="spellStart"/>
                          <w:r>
                            <w:rPr>
                              <w:rFonts w:ascii="Times New Roman" w:hAnsi="Times New Roman" w:cs="David"/>
                              <w:b/>
                              <w:bCs/>
                              <w:color w:val="0070C0"/>
                              <w:sz w:val="18"/>
                              <w:szCs w:val="18"/>
                            </w:rPr>
                            <w:t>Hilell</w:t>
                          </w:r>
                          <w:proofErr w:type="spellEnd"/>
                          <w:r w:rsidRPr="00B41FE7">
                            <w:rPr>
                              <w:rFonts w:ascii="Times New Roman" w:hAnsi="Times New Roman" w:cs="David"/>
                              <w:b/>
                              <w:bCs/>
                              <w:color w:val="0070C0"/>
                              <w:sz w:val="18"/>
                              <w:szCs w:val="18"/>
                            </w:rPr>
                            <w:t xml:space="preserve"> </w:t>
                          </w:r>
                          <w:proofErr w:type="spellStart"/>
                          <w:r w:rsidRPr="00B41FE7">
                            <w:rPr>
                              <w:rFonts w:ascii="Times New Roman" w:hAnsi="Times New Roman" w:cs="David"/>
                              <w:b/>
                              <w:bCs/>
                              <w:color w:val="0070C0"/>
                              <w:sz w:val="18"/>
                              <w:szCs w:val="18"/>
                            </w:rPr>
                            <w:t>st.</w:t>
                          </w:r>
                          <w:proofErr w:type="spellEnd"/>
                          <w:r w:rsidRPr="00B41FE7">
                            <w:rPr>
                              <w:rFonts w:ascii="Times New Roman" w:hAnsi="Times New Roman" w:cs="David"/>
                              <w:b/>
                              <w:bCs/>
                              <w:color w:val="0070C0"/>
                              <w:sz w:val="18"/>
                              <w:szCs w:val="18"/>
                            </w:rPr>
                            <w:t xml:space="preserve"> Ramat Gan </w:t>
                          </w:r>
                          <w:r w:rsidRPr="005F45AA">
                            <w:rPr>
                              <w:rFonts w:ascii="Times New Roman" w:hAnsi="Times New Roman" w:cs="David"/>
                              <w:b/>
                              <w:bCs/>
                              <w:color w:val="0070C0"/>
                              <w:sz w:val="18"/>
                              <w:szCs w:val="18"/>
                            </w:rPr>
                            <w:t>52506</w:t>
                          </w:r>
                          <w:r w:rsidRPr="00B41FE7">
                            <w:rPr>
                              <w:rFonts w:ascii="Times New Roman" w:hAnsi="Times New Roman" w:cs="David"/>
                              <w:b/>
                              <w:bCs/>
                              <w:color w:val="0070C0"/>
                              <w:sz w:val="18"/>
                              <w:szCs w:val="18"/>
                            </w:rPr>
                            <w:t xml:space="preserve">, Israel, Tel 972-3-7538828, Fax 972-3-7538829, Email </w:t>
                          </w:r>
                          <w:r w:rsidRPr="00B41FE7">
                            <w:rPr>
                              <w:rFonts w:ascii="Times New Roman" w:hAnsi="Times New Roman" w:cs="David"/>
                              <w:b/>
                              <w:bCs/>
                              <w:color w:val="0070C0"/>
                              <w:sz w:val="18"/>
                              <w:szCs w:val="18"/>
                              <w:u w:val="single"/>
                            </w:rPr>
                            <w:t>info@pr-ir.co.il</w:t>
                          </w:r>
                        </w:p>
                        <w:p w:rsidR="007B6AC3" w:rsidRPr="007B09DA" w:rsidRDefault="007B6AC3" w:rsidP="00B675E0">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C76589" id="_x0000_t202" coordsize="21600,21600" o:spt="202" path="m,l,21600r21600,l21600,xe">
              <v:stroke joinstyle="miter"/>
              <v:path gradientshapeok="t" o:connecttype="rect"/>
            </v:shapetype>
            <v:shape id="_x0000_s1027" type="#_x0000_t202" style="position:absolute;left:0;text-align:left;margin-left:-71.25pt;margin-top:768.75pt;width:557.95pt;height:5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" filled="f" stroked="f">
              <v:textbox>
                <w:txbxContent>
                  <w:p w:rsidR="007B6AC3" w:rsidRPr="00B41FE7" w:rsidRDefault="007B6AC3" w:rsidP="003270B8">
                    <w:pPr>
                      <w:pBdr>
                        <w:top w:val="threeDEngrave" w:sz="18" w:space="1" w:color="0070C0"/>
                      </w:pBdr>
                      <w:spacing w:line="276" w:lineRule="auto"/>
                      <w:rPr>
                        <w:rFonts w:cs="David"/>
                        <w:b/>
                        <w:bCs/>
                        <w:i/>
                        <w:iCs/>
                        <w:color w:val="1F497D"/>
                        <w:sz w:val="22"/>
                        <w:szCs w:val="22"/>
                        <w:rtl/>
                        <w:cs/>
                      </w:rPr>
                    </w:pPr>
                    <w:r w:rsidRPr="00B41FE7">
                      <w:rPr>
                        <w:rFonts w:cs="David" w:hint="cs"/>
                        <w:b/>
                        <w:bCs/>
                        <w:i/>
                        <w:iCs/>
                        <w:color w:val="1F497D"/>
                        <w:sz w:val="22"/>
                        <w:szCs w:val="22"/>
                        <w:rtl/>
                      </w:rPr>
                      <w:t xml:space="preserve">אייזנברג- </w:t>
                    </w:r>
                    <w:proofErr w:type="spellStart"/>
                    <w:r w:rsidRPr="00B41FE7">
                      <w:rPr>
                        <w:rFonts w:cs="David" w:hint="cs"/>
                        <w:b/>
                        <w:bCs/>
                        <w:i/>
                        <w:iCs/>
                        <w:color w:val="1F497D"/>
                        <w:sz w:val="22"/>
                        <w:szCs w:val="22"/>
                        <w:rtl/>
                      </w:rPr>
                      <w:t>אליאש</w:t>
                    </w:r>
                    <w:proofErr w:type="spellEnd"/>
                    <w:r w:rsidRPr="00B41FE7">
                      <w:rPr>
                        <w:rFonts w:cs="David" w:hint="cs"/>
                        <w:b/>
                        <w:bCs/>
                        <w:i/>
                        <w:iCs/>
                        <w:color w:val="1F497D"/>
                        <w:sz w:val="22"/>
                        <w:szCs w:val="22"/>
                        <w:rtl/>
                      </w:rPr>
                      <w:t xml:space="preserve">  קשרי משקיעים ויחסי ציבור</w:t>
                    </w:r>
                    <w:r w:rsidRPr="00B41FE7">
                      <w:rPr>
                        <w:rFonts w:cs="David" w:hint="cs"/>
                        <w:b/>
                        <w:bCs/>
                        <w:i/>
                        <w:iCs/>
                        <w:color w:val="1F497D"/>
                        <w:sz w:val="22"/>
                        <w:szCs w:val="22"/>
                        <w:rtl/>
                        <w:cs/>
                      </w:rPr>
                      <w:t xml:space="preserve"> בע"מ</w:t>
                    </w:r>
                  </w:p>
                  <w:p w:rsidR="007B6AC3" w:rsidRPr="005042C5" w:rsidRDefault="007B6AC3" w:rsidP="005F45AA">
                    <w:pPr>
                      <w:pBdr>
                        <w:top w:val="threeDEngrave" w:sz="18" w:space="1" w:color="0070C0"/>
                      </w:pBdr>
                      <w:spacing w:line="276" w:lineRule="auto"/>
                      <w:rPr>
                        <w:rFonts w:cs="David"/>
                        <w:b/>
                        <w:bCs/>
                        <w:color w:val="0070C0"/>
                        <w:sz w:val="18"/>
                        <w:szCs w:val="18"/>
                        <w:rtl/>
                      </w:rPr>
                    </w:pPr>
                    <w:r>
                      <w:rPr>
                        <w:rFonts w:cs="David" w:hint="cs"/>
                        <w:b/>
                        <w:bCs/>
                        <w:color w:val="0070C0"/>
                        <w:sz w:val="18"/>
                        <w:szCs w:val="18"/>
                        <w:rtl/>
                        <w:cs/>
                      </w:rPr>
                      <w:t xml:space="preserve">בניין ששון חוגי, קומה 4, רח' אבא הלל 12, </w:t>
                    </w:r>
                    <w:r w:rsidRPr="005042C5">
                      <w:rPr>
                        <w:rFonts w:cs="David" w:hint="cs"/>
                        <w:b/>
                        <w:bCs/>
                        <w:color w:val="0070C0"/>
                        <w:sz w:val="18"/>
                        <w:szCs w:val="18"/>
                        <w:rtl/>
                        <w:cs/>
                      </w:rPr>
                      <w:t xml:space="preserve">רמת גן </w:t>
                    </w:r>
                    <w:r w:rsidRPr="005F45AA">
                      <w:rPr>
                        <w:rFonts w:cs="David"/>
                        <w:b/>
                        <w:bCs/>
                        <w:color w:val="0070C0"/>
                        <w:sz w:val="18"/>
                        <w:szCs w:val="18"/>
                        <w:rtl/>
                      </w:rPr>
                      <w:t>52506</w:t>
                    </w:r>
                    <w:r>
                      <w:rPr>
                        <w:rFonts w:cs="David" w:hint="cs"/>
                        <w:b/>
                        <w:bCs/>
                        <w:color w:val="0070C0"/>
                        <w:sz w:val="18"/>
                        <w:szCs w:val="18"/>
                        <w:rtl/>
                        <w:cs/>
                      </w:rPr>
                      <w:t xml:space="preserve">, </w:t>
                    </w:r>
                    <w:r w:rsidRPr="005042C5">
                      <w:rPr>
                        <w:rFonts w:cs="David" w:hint="cs"/>
                        <w:b/>
                        <w:bCs/>
                        <w:color w:val="0070C0"/>
                        <w:sz w:val="18"/>
                        <w:szCs w:val="18"/>
                        <w:rtl/>
                        <w:cs/>
                      </w:rPr>
                      <w:t>טל 03-7538828, פקס 03-7538829,</w:t>
                    </w:r>
                    <w:r w:rsidRPr="005042C5">
                      <w:rPr>
                        <w:rFonts w:cs="David" w:hint="cs"/>
                        <w:b/>
                        <w:bCs/>
                        <w:color w:val="0070C0"/>
                        <w:sz w:val="18"/>
                        <w:szCs w:val="18"/>
                        <w:rtl/>
                      </w:rPr>
                      <w:t xml:space="preserve"> דוא"ל </w:t>
                    </w:r>
                    <w:r w:rsidRPr="005042C5">
                      <w:rPr>
                        <w:rFonts w:cs="David" w:hint="cs"/>
                        <w:b/>
                        <w:bCs/>
                        <w:color w:val="0070C0"/>
                        <w:sz w:val="18"/>
                        <w:szCs w:val="18"/>
                        <w:rtl/>
                        <w:cs/>
                      </w:rPr>
                      <w:t xml:space="preserve"> </w:t>
                    </w:r>
                    <w:hyperlink r:id="rId2" w:history="1">
                      <w:r w:rsidRPr="00B41FE7">
                        <w:rPr>
                          <w:rStyle w:val="Hyperlink"/>
                          <w:rFonts w:ascii="Times New Roman" w:hAnsi="Times New Roman" w:cs="Times New Roman"/>
                          <w:b/>
                          <w:bCs/>
                          <w:color w:val="0070C0"/>
                          <w:sz w:val="18"/>
                          <w:szCs w:val="18"/>
                        </w:rPr>
                        <w:t>info@pr-ir.co.il</w:t>
                      </w:r>
                    </w:hyperlink>
                  </w:p>
                  <w:p w:rsidR="007B6AC3" w:rsidRPr="00B41FE7" w:rsidRDefault="007B6AC3" w:rsidP="005F45AA">
                    <w:pPr>
                      <w:pBdr>
                        <w:top w:val="threeDEngrave" w:sz="18" w:space="1" w:color="0070C0"/>
                      </w:pBdr>
                      <w:spacing w:line="276" w:lineRule="auto"/>
                      <w:rPr>
                        <w:rFonts w:ascii="Times New Roman" w:hAnsi="Times New Roman" w:cs="David"/>
                        <w:b/>
                        <w:bCs/>
                        <w:color w:val="0070C0"/>
                        <w:sz w:val="18"/>
                        <w:szCs w:val="18"/>
                        <w:rtl/>
                      </w:rPr>
                    </w:pPr>
                    <w:proofErr w:type="spellStart"/>
                    <w:r>
                      <w:rPr>
                        <w:rFonts w:ascii="Times New Roman" w:hAnsi="Times New Roman" w:cs="David"/>
                        <w:b/>
                        <w:bCs/>
                        <w:color w:val="0070C0"/>
                        <w:sz w:val="18"/>
                        <w:szCs w:val="18"/>
                      </w:rPr>
                      <w:t>Sason</w:t>
                    </w:r>
                    <w:proofErr w:type="spellEnd"/>
                    <w:r>
                      <w:rPr>
                        <w:rFonts w:ascii="Times New Roman" w:hAnsi="Times New Roman" w:cs="David"/>
                        <w:b/>
                        <w:bCs/>
                        <w:color w:val="0070C0"/>
                        <w:sz w:val="18"/>
                        <w:szCs w:val="18"/>
                      </w:rPr>
                      <w:t xml:space="preserve"> </w:t>
                    </w:r>
                    <w:proofErr w:type="spellStart"/>
                    <w:r>
                      <w:rPr>
                        <w:rFonts w:ascii="Times New Roman" w:hAnsi="Times New Roman" w:cs="David"/>
                        <w:b/>
                        <w:bCs/>
                        <w:color w:val="0070C0"/>
                        <w:sz w:val="18"/>
                        <w:szCs w:val="18"/>
                      </w:rPr>
                      <w:t>Hogi</w:t>
                    </w:r>
                    <w:proofErr w:type="spellEnd"/>
                    <w:r w:rsidRPr="00B41FE7">
                      <w:rPr>
                        <w:rFonts w:ascii="Times New Roman" w:hAnsi="Times New Roman" w:cs="David"/>
                        <w:b/>
                        <w:bCs/>
                        <w:color w:val="0070C0"/>
                        <w:sz w:val="18"/>
                        <w:szCs w:val="18"/>
                      </w:rPr>
                      <w:t xml:space="preserve"> </w:t>
                    </w:r>
                    <w:proofErr w:type="spellStart"/>
                    <w:r w:rsidRPr="00B41FE7">
                      <w:rPr>
                        <w:rFonts w:ascii="Times New Roman" w:hAnsi="Times New Roman" w:cs="David"/>
                        <w:b/>
                        <w:bCs/>
                        <w:color w:val="0070C0"/>
                        <w:sz w:val="18"/>
                        <w:szCs w:val="18"/>
                      </w:rPr>
                      <w:t>Bld</w:t>
                    </w:r>
                    <w:proofErr w:type="spellEnd"/>
                    <w:r w:rsidRPr="00B41FE7">
                      <w:rPr>
                        <w:rFonts w:ascii="Times New Roman" w:hAnsi="Times New Roman" w:cs="David"/>
                        <w:b/>
                        <w:bCs/>
                        <w:color w:val="0070C0"/>
                        <w:sz w:val="18"/>
                        <w:szCs w:val="18"/>
                      </w:rPr>
                      <w:t xml:space="preserve">, </w:t>
                    </w:r>
                    <w:r>
                      <w:rPr>
                        <w:rFonts w:ascii="Times New Roman" w:hAnsi="Times New Roman" w:cs="David"/>
                        <w:b/>
                        <w:bCs/>
                        <w:color w:val="0070C0"/>
                        <w:sz w:val="18"/>
                        <w:szCs w:val="18"/>
                      </w:rPr>
                      <w:t>12</w:t>
                    </w:r>
                    <w:r w:rsidRPr="00B41FE7">
                      <w:rPr>
                        <w:rFonts w:ascii="Times New Roman" w:hAnsi="Times New Roman" w:cs="David"/>
                        <w:b/>
                        <w:bCs/>
                        <w:color w:val="0070C0"/>
                        <w:sz w:val="18"/>
                        <w:szCs w:val="18"/>
                      </w:rPr>
                      <w:t xml:space="preserve"> </w:t>
                    </w:r>
                    <w:r>
                      <w:rPr>
                        <w:rFonts w:ascii="Times New Roman" w:hAnsi="Times New Roman" w:cs="David"/>
                        <w:b/>
                        <w:bCs/>
                        <w:color w:val="0070C0"/>
                        <w:sz w:val="18"/>
                        <w:szCs w:val="18"/>
                      </w:rPr>
                      <w:t xml:space="preserve">Aba </w:t>
                    </w:r>
                    <w:proofErr w:type="spellStart"/>
                    <w:r>
                      <w:rPr>
                        <w:rFonts w:ascii="Times New Roman" w:hAnsi="Times New Roman" w:cs="David"/>
                        <w:b/>
                        <w:bCs/>
                        <w:color w:val="0070C0"/>
                        <w:sz w:val="18"/>
                        <w:szCs w:val="18"/>
                      </w:rPr>
                      <w:t>Hilell</w:t>
                    </w:r>
                    <w:proofErr w:type="spellEnd"/>
                    <w:r w:rsidRPr="00B41FE7">
                      <w:rPr>
                        <w:rFonts w:ascii="Times New Roman" w:hAnsi="Times New Roman" w:cs="David"/>
                        <w:b/>
                        <w:bCs/>
                        <w:color w:val="0070C0"/>
                        <w:sz w:val="18"/>
                        <w:szCs w:val="18"/>
                      </w:rPr>
                      <w:t xml:space="preserve"> </w:t>
                    </w:r>
                    <w:proofErr w:type="spellStart"/>
                    <w:r w:rsidRPr="00B41FE7">
                      <w:rPr>
                        <w:rFonts w:ascii="Times New Roman" w:hAnsi="Times New Roman" w:cs="David"/>
                        <w:b/>
                        <w:bCs/>
                        <w:color w:val="0070C0"/>
                        <w:sz w:val="18"/>
                        <w:szCs w:val="18"/>
                      </w:rPr>
                      <w:t>st.</w:t>
                    </w:r>
                    <w:proofErr w:type="spellEnd"/>
                    <w:r w:rsidRPr="00B41FE7">
                      <w:rPr>
                        <w:rFonts w:ascii="Times New Roman" w:hAnsi="Times New Roman" w:cs="David"/>
                        <w:b/>
                        <w:bCs/>
                        <w:color w:val="0070C0"/>
                        <w:sz w:val="18"/>
                        <w:szCs w:val="18"/>
                      </w:rPr>
                      <w:t xml:space="preserve"> Ramat Gan </w:t>
                    </w:r>
                    <w:r w:rsidRPr="005F45AA">
                      <w:rPr>
                        <w:rFonts w:ascii="Times New Roman" w:hAnsi="Times New Roman" w:cs="David"/>
                        <w:b/>
                        <w:bCs/>
                        <w:color w:val="0070C0"/>
                        <w:sz w:val="18"/>
                        <w:szCs w:val="18"/>
                      </w:rPr>
                      <w:t>52506</w:t>
                    </w:r>
                    <w:r w:rsidRPr="00B41FE7">
                      <w:rPr>
                        <w:rFonts w:ascii="Times New Roman" w:hAnsi="Times New Roman" w:cs="David"/>
                        <w:b/>
                        <w:bCs/>
                        <w:color w:val="0070C0"/>
                        <w:sz w:val="18"/>
                        <w:szCs w:val="18"/>
                      </w:rPr>
                      <w:t xml:space="preserve">, Israel, Tel 972-3-7538828, Fax 972-3-7538829, Email </w:t>
                    </w:r>
                    <w:r w:rsidRPr="00B41FE7">
                      <w:rPr>
                        <w:rFonts w:ascii="Times New Roman" w:hAnsi="Times New Roman" w:cs="David"/>
                        <w:b/>
                        <w:bCs/>
                        <w:color w:val="0070C0"/>
                        <w:sz w:val="18"/>
                        <w:szCs w:val="18"/>
                        <w:u w:val="single"/>
                      </w:rPr>
                      <w:t>info@pr-ir.co.il</w:t>
                    </w:r>
                  </w:p>
                  <w:p w:rsidR="007B6AC3" w:rsidRPr="007B09DA" w:rsidRDefault="007B6AC3" w:rsidP="00B675E0">
                    <w:pPr>
                      <w:rPr>
                        <w:rtl/>
                        <w:cs/>
                      </w:rPr>
                    </w:pP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3F5" w:rsidRDefault="006463F5" w:rsidP="00582DE7">
      <w:r>
        <w:separator/>
      </w:r>
    </w:p>
  </w:footnote>
  <w:footnote w:type="continuationSeparator" w:id="0">
    <w:p w:rsidR="006463F5" w:rsidRDefault="006463F5" w:rsidP="00582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AC3" w:rsidRDefault="00906870">
    <w:pPr>
      <w:pStyle w:val="a5"/>
      <w:rPr>
        <w:rtl/>
      </w:rPr>
    </w:pPr>
    <w:r>
      <w:rPr>
        <w:noProof/>
        <w:lang w:val="en-US" w:eastAsia="en-US"/>
      </w:rPr>
      <mc:AlternateContent>
        <mc:Choice Requires="wps">
          <w:drawing>
            <wp:anchor distT="0" distB="0" distL="114300" distR="114300" simplePos="0" relativeHeight="251657216" behindDoc="1" locked="1" layoutInCell="1" allowOverlap="1" wp14:anchorId="5276A4F7" wp14:editId="2CA36E33">
              <wp:simplePos x="0" y="0"/>
              <wp:positionH relativeFrom="margin">
                <wp:align>center</wp:align>
              </wp:positionH>
              <wp:positionV relativeFrom="topMargin">
                <wp:align>bottom</wp:align>
              </wp:positionV>
              <wp:extent cx="7134860" cy="732790"/>
              <wp:effectExtent l="0" t="0" r="0" b="0"/>
              <wp:wrapThrough wrapText="bothSides">
                <wp:wrapPolygon edited="0">
                  <wp:start x="115" y="0"/>
                  <wp:lineTo x="115" y="20867"/>
                  <wp:lineTo x="21396" y="20867"/>
                  <wp:lineTo x="21396" y="0"/>
                  <wp:lineTo x="115" y="0"/>
                </wp:wrapPolygon>
              </wp:wrapThrough>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134860"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AC3" w:rsidRDefault="00906870" w:rsidP="00A200E9">
                          <w:pPr>
                            <w:pBdr>
                              <w:bottom w:val="threeDEngrave" w:sz="18" w:space="1" w:color="0070C0"/>
                            </w:pBdr>
                            <w:jc w:val="right"/>
                            <w:rPr>
                              <w:rtl/>
                              <w:cs/>
                            </w:rPr>
                          </w:pPr>
                          <w:r>
                            <w:rPr>
                              <w:noProof/>
                              <w:lang w:eastAsia="en-US"/>
                            </w:rPr>
                            <w:drawing>
                              <wp:inline distT="0" distB="0" distL="0" distR="0" wp14:anchorId="0A8D3BF6" wp14:editId="6741FA85">
                                <wp:extent cx="2222500" cy="577850"/>
                                <wp:effectExtent l="0" t="0" r="6350" b="0"/>
                                <wp:docPr id="8" name="תמונה 1" descr="תיאור: אייזנברג-אליא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יאור: אייזנברג-אליא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57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76A4F7" id="_x0000_t202" coordsize="21600,21600" o:spt="202" path="m,l,21600r21600,l21600,xe">
              <v:stroke joinstyle="miter"/>
              <v:path gradientshapeok="t" o:connecttype="rect"/>
            </v:shapetype>
            <v:shape id="תיבת טקסט 2" o:spid="_x0000_s1026" type="#_x0000_t202" style="position:absolute;left:0;text-align:left;margin-left:0;margin-top:0;width:561.8pt;height:57.7pt;flip:x;z-index:-251659264;visibility:visible;mso-wrap-style:squar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" filled="f" stroked="f">
              <v:textbox style="mso-fit-shape-to-text:t">
                <w:txbxContent>
                  <w:p w:rsidR="007B6AC3" w:rsidRDefault="00906870" w:rsidP="00A200E9">
                    <w:pPr>
                      <w:pBdr>
                        <w:bottom w:val="threeDEngrave" w:sz="18" w:space="1" w:color="0070C0"/>
                      </w:pBdr>
                      <w:jc w:val="right"/>
                      <w:rPr>
                        <w:rtl/>
                        <w:cs/>
                      </w:rPr>
                    </w:pPr>
                    <w:r>
                      <w:rPr>
                        <w:noProof/>
                        <w:lang w:eastAsia="en-US" w:bidi="ar-SA"/>
                      </w:rPr>
                      <w:drawing>
                        <wp:inline distT="0" distB="0" distL="0" distR="0" wp14:anchorId="0A8D3BF6" wp14:editId="6741FA85">
                          <wp:extent cx="2222500" cy="577850"/>
                          <wp:effectExtent l="0" t="0" r="6350" b="0"/>
                          <wp:docPr id="8" name="תמונה 1" descr="תיאור: אייזנברג-אליא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יאור: אייזנברג-אליאש"/>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2500" cy="577850"/>
                                  </a:xfrm>
                                  <a:prstGeom prst="rect">
                                    <a:avLst/>
                                  </a:prstGeom>
                                  <a:noFill/>
                                  <a:ln>
                                    <a:noFill/>
                                  </a:ln>
                                </pic:spPr>
                              </pic:pic>
                            </a:graphicData>
                          </a:graphic>
                        </wp:inline>
                      </w:drawing>
                    </w:r>
                  </w:p>
                </w:txbxContent>
              </v:textbox>
              <w10:wrap type="through" anchorx="margin" anchory="margin"/>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A7EE1"/>
    <w:multiLevelType w:val="hybridMultilevel"/>
    <w:tmpl w:val="6C1E1CC8"/>
    <w:lvl w:ilvl="0" w:tplc="BF98C2DC">
      <w:start w:val="5"/>
      <w:numFmt w:val="bullet"/>
      <w:lvlText w:val=""/>
      <w:lvlJc w:val="left"/>
      <w:pPr>
        <w:ind w:left="-123" w:hanging="360"/>
      </w:pPr>
      <w:rPr>
        <w:rFonts w:ascii="Symbol" w:eastAsia="Times New Roman" w:hAnsi="Symbol" w:cs="David" w:hint="default"/>
        <w:b/>
      </w:rPr>
    </w:lvl>
    <w:lvl w:ilvl="1" w:tplc="04090003">
      <w:start w:val="1"/>
      <w:numFmt w:val="bullet"/>
      <w:lvlText w:val="o"/>
      <w:lvlJc w:val="left"/>
      <w:pPr>
        <w:ind w:left="597" w:hanging="360"/>
      </w:pPr>
      <w:rPr>
        <w:rFonts w:ascii="Courier New" w:hAnsi="Courier New" w:cs="Courier New" w:hint="default"/>
      </w:rPr>
    </w:lvl>
    <w:lvl w:ilvl="2" w:tplc="04090005" w:tentative="1">
      <w:start w:val="1"/>
      <w:numFmt w:val="bullet"/>
      <w:lvlText w:val=""/>
      <w:lvlJc w:val="left"/>
      <w:pPr>
        <w:ind w:left="1317" w:hanging="360"/>
      </w:pPr>
      <w:rPr>
        <w:rFonts w:ascii="Wingdings" w:hAnsi="Wingdings" w:hint="default"/>
      </w:rPr>
    </w:lvl>
    <w:lvl w:ilvl="3" w:tplc="04090001" w:tentative="1">
      <w:start w:val="1"/>
      <w:numFmt w:val="bullet"/>
      <w:lvlText w:val=""/>
      <w:lvlJc w:val="left"/>
      <w:pPr>
        <w:ind w:left="2037" w:hanging="360"/>
      </w:pPr>
      <w:rPr>
        <w:rFonts w:ascii="Symbol" w:hAnsi="Symbol" w:hint="default"/>
      </w:rPr>
    </w:lvl>
    <w:lvl w:ilvl="4" w:tplc="04090003" w:tentative="1">
      <w:start w:val="1"/>
      <w:numFmt w:val="bullet"/>
      <w:lvlText w:val="o"/>
      <w:lvlJc w:val="left"/>
      <w:pPr>
        <w:ind w:left="2757" w:hanging="360"/>
      </w:pPr>
      <w:rPr>
        <w:rFonts w:ascii="Courier New" w:hAnsi="Courier New" w:cs="Courier New" w:hint="default"/>
      </w:rPr>
    </w:lvl>
    <w:lvl w:ilvl="5" w:tplc="04090005" w:tentative="1">
      <w:start w:val="1"/>
      <w:numFmt w:val="bullet"/>
      <w:lvlText w:val=""/>
      <w:lvlJc w:val="left"/>
      <w:pPr>
        <w:ind w:left="3477" w:hanging="360"/>
      </w:pPr>
      <w:rPr>
        <w:rFonts w:ascii="Wingdings" w:hAnsi="Wingdings" w:hint="default"/>
      </w:rPr>
    </w:lvl>
    <w:lvl w:ilvl="6" w:tplc="04090001" w:tentative="1">
      <w:start w:val="1"/>
      <w:numFmt w:val="bullet"/>
      <w:lvlText w:val=""/>
      <w:lvlJc w:val="left"/>
      <w:pPr>
        <w:ind w:left="4197" w:hanging="360"/>
      </w:pPr>
      <w:rPr>
        <w:rFonts w:ascii="Symbol" w:hAnsi="Symbol" w:hint="default"/>
      </w:rPr>
    </w:lvl>
    <w:lvl w:ilvl="7" w:tplc="04090003" w:tentative="1">
      <w:start w:val="1"/>
      <w:numFmt w:val="bullet"/>
      <w:lvlText w:val="o"/>
      <w:lvlJc w:val="left"/>
      <w:pPr>
        <w:ind w:left="4917" w:hanging="360"/>
      </w:pPr>
      <w:rPr>
        <w:rFonts w:ascii="Courier New" w:hAnsi="Courier New" w:cs="Courier New" w:hint="default"/>
      </w:rPr>
    </w:lvl>
    <w:lvl w:ilvl="8" w:tplc="04090005" w:tentative="1">
      <w:start w:val="1"/>
      <w:numFmt w:val="bullet"/>
      <w:lvlText w:val=""/>
      <w:lvlJc w:val="left"/>
      <w:pPr>
        <w:ind w:left="5637" w:hanging="360"/>
      </w:pPr>
      <w:rPr>
        <w:rFonts w:ascii="Wingdings" w:hAnsi="Wingdings" w:hint="default"/>
      </w:rPr>
    </w:lvl>
  </w:abstractNum>
  <w:abstractNum w:abstractNumId="1" w15:restartNumberingAfterBreak="0">
    <w:nsid w:val="1EB9552B"/>
    <w:multiLevelType w:val="hybridMultilevel"/>
    <w:tmpl w:val="217860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A1C69"/>
    <w:multiLevelType w:val="hybridMultilevel"/>
    <w:tmpl w:val="B0A66112"/>
    <w:lvl w:ilvl="0" w:tplc="3B825CF6">
      <w:numFmt w:val="bullet"/>
      <w:lvlText w:val=""/>
      <w:lvlJc w:val="left"/>
      <w:pPr>
        <w:ind w:left="360" w:hanging="360"/>
      </w:pPr>
      <w:rPr>
        <w:rFonts w:ascii="Symbol" w:eastAsia="David" w:hAnsi="Symbol" w:cs="David"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484C32"/>
    <w:multiLevelType w:val="hybridMultilevel"/>
    <w:tmpl w:val="AD0E5F74"/>
    <w:lvl w:ilvl="0" w:tplc="AF10ADF4">
      <w:start w:val="5"/>
      <w:numFmt w:val="bullet"/>
      <w:lvlText w:val=""/>
      <w:lvlJc w:val="left"/>
      <w:pPr>
        <w:ind w:left="720" w:hanging="360"/>
      </w:pPr>
      <w:rPr>
        <w:rFonts w:ascii="Symbol" w:eastAsia="Times New Roman"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F7455"/>
    <w:multiLevelType w:val="hybridMultilevel"/>
    <w:tmpl w:val="8514B140"/>
    <w:lvl w:ilvl="0" w:tplc="63C2672C">
      <w:numFmt w:val="bullet"/>
      <w:lvlText w:val=""/>
      <w:lvlJc w:val="left"/>
      <w:pPr>
        <w:ind w:left="720" w:hanging="360"/>
      </w:pPr>
      <w:rPr>
        <w:rFonts w:ascii="Symbol" w:eastAsia="Calibri" w:hAnsi="Symbol" w:cs="David" w:hint="default"/>
        <w:b/>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82875"/>
    <w:multiLevelType w:val="hybridMultilevel"/>
    <w:tmpl w:val="E9029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142DBE"/>
    <w:multiLevelType w:val="hybridMultilevel"/>
    <w:tmpl w:val="9BD821DE"/>
    <w:lvl w:ilvl="0" w:tplc="1F021A98">
      <w:numFmt w:val="bullet"/>
      <w:lvlText w:val=""/>
      <w:lvlJc w:val="left"/>
      <w:pPr>
        <w:ind w:left="720" w:hanging="360"/>
      </w:pPr>
      <w:rPr>
        <w:rFonts w:ascii="Symbol" w:eastAsia="David"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435192"/>
    <w:multiLevelType w:val="hybridMultilevel"/>
    <w:tmpl w:val="E77C28F0"/>
    <w:lvl w:ilvl="0" w:tplc="04090001">
      <w:start w:val="1"/>
      <w:numFmt w:val="bullet"/>
      <w:lvlText w:val=""/>
      <w:lvlJc w:val="left"/>
      <w:pPr>
        <w:tabs>
          <w:tab w:val="num" w:pos="386"/>
        </w:tabs>
        <w:ind w:left="386" w:hanging="360"/>
      </w:pPr>
      <w:rPr>
        <w:rFonts w:ascii="Symbol" w:hAnsi="Symbol" w:hint="default"/>
      </w:rPr>
    </w:lvl>
    <w:lvl w:ilvl="1" w:tplc="040D0019" w:tentative="1">
      <w:start w:val="1"/>
      <w:numFmt w:val="lowerLetter"/>
      <w:lvlText w:val="%2."/>
      <w:lvlJc w:val="left"/>
      <w:pPr>
        <w:tabs>
          <w:tab w:val="num" w:pos="1106"/>
        </w:tabs>
        <w:ind w:left="1106" w:right="1106" w:hanging="360"/>
      </w:pPr>
    </w:lvl>
    <w:lvl w:ilvl="2" w:tplc="040D001B" w:tentative="1">
      <w:start w:val="1"/>
      <w:numFmt w:val="lowerRoman"/>
      <w:lvlText w:val="%3."/>
      <w:lvlJc w:val="right"/>
      <w:pPr>
        <w:tabs>
          <w:tab w:val="num" w:pos="1826"/>
        </w:tabs>
        <w:ind w:left="1826" w:right="1826" w:hanging="180"/>
      </w:pPr>
    </w:lvl>
    <w:lvl w:ilvl="3" w:tplc="040D000F" w:tentative="1">
      <w:start w:val="1"/>
      <w:numFmt w:val="decimal"/>
      <w:lvlText w:val="%4."/>
      <w:lvlJc w:val="left"/>
      <w:pPr>
        <w:tabs>
          <w:tab w:val="num" w:pos="2546"/>
        </w:tabs>
        <w:ind w:left="2546" w:right="2546" w:hanging="360"/>
      </w:pPr>
    </w:lvl>
    <w:lvl w:ilvl="4" w:tplc="040D0019" w:tentative="1">
      <w:start w:val="1"/>
      <w:numFmt w:val="lowerLetter"/>
      <w:lvlText w:val="%5."/>
      <w:lvlJc w:val="left"/>
      <w:pPr>
        <w:tabs>
          <w:tab w:val="num" w:pos="3266"/>
        </w:tabs>
        <w:ind w:left="3266" w:right="3266" w:hanging="360"/>
      </w:pPr>
    </w:lvl>
    <w:lvl w:ilvl="5" w:tplc="040D001B" w:tentative="1">
      <w:start w:val="1"/>
      <w:numFmt w:val="lowerRoman"/>
      <w:lvlText w:val="%6."/>
      <w:lvlJc w:val="right"/>
      <w:pPr>
        <w:tabs>
          <w:tab w:val="num" w:pos="3986"/>
        </w:tabs>
        <w:ind w:left="3986" w:right="3986" w:hanging="180"/>
      </w:pPr>
    </w:lvl>
    <w:lvl w:ilvl="6" w:tplc="040D000F" w:tentative="1">
      <w:start w:val="1"/>
      <w:numFmt w:val="decimal"/>
      <w:lvlText w:val="%7."/>
      <w:lvlJc w:val="left"/>
      <w:pPr>
        <w:tabs>
          <w:tab w:val="num" w:pos="4706"/>
        </w:tabs>
        <w:ind w:left="4706" w:right="4706" w:hanging="360"/>
      </w:pPr>
    </w:lvl>
    <w:lvl w:ilvl="7" w:tplc="040D0019" w:tentative="1">
      <w:start w:val="1"/>
      <w:numFmt w:val="lowerLetter"/>
      <w:lvlText w:val="%8."/>
      <w:lvlJc w:val="left"/>
      <w:pPr>
        <w:tabs>
          <w:tab w:val="num" w:pos="5426"/>
        </w:tabs>
        <w:ind w:left="5426" w:right="5426" w:hanging="360"/>
      </w:pPr>
    </w:lvl>
    <w:lvl w:ilvl="8" w:tplc="040D001B" w:tentative="1">
      <w:start w:val="1"/>
      <w:numFmt w:val="lowerRoman"/>
      <w:lvlText w:val="%9."/>
      <w:lvlJc w:val="right"/>
      <w:pPr>
        <w:tabs>
          <w:tab w:val="num" w:pos="6146"/>
        </w:tabs>
        <w:ind w:left="6146" w:right="6146" w:hanging="180"/>
      </w:pPr>
    </w:lvl>
  </w:abstractNum>
  <w:abstractNum w:abstractNumId="8" w15:restartNumberingAfterBreak="0">
    <w:nsid w:val="71EF4035"/>
    <w:multiLevelType w:val="hybridMultilevel"/>
    <w:tmpl w:val="F0942660"/>
    <w:lvl w:ilvl="0" w:tplc="7B3C2198">
      <w:start w:val="1"/>
      <w:numFmt w:val="bullet"/>
      <w:lvlText w:val=""/>
      <w:lvlJc w:val="left"/>
      <w:pPr>
        <w:ind w:left="386" w:hanging="360"/>
      </w:pPr>
      <w:rPr>
        <w:rFonts w:ascii="Symbol" w:hAnsi="Symbol" w:hint="default"/>
        <w:lang w:bidi="he-IL"/>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num w:numId="1">
    <w:abstractNumId w:val="4"/>
  </w:num>
  <w:num w:numId="2">
    <w:abstractNumId w:val="7"/>
  </w:num>
  <w:num w:numId="3">
    <w:abstractNumId w:val="8"/>
  </w:num>
  <w:num w:numId="4">
    <w:abstractNumId w:val="0"/>
  </w:num>
  <w:num w:numId="5">
    <w:abstractNumId w:val="1"/>
  </w:num>
  <w:num w:numId="6">
    <w:abstractNumId w:val="6"/>
  </w:num>
  <w:num w:numId="7">
    <w:abstractNumId w:val="2"/>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4FA"/>
    <w:rsid w:val="00000A82"/>
    <w:rsid w:val="00000BBE"/>
    <w:rsid w:val="00003986"/>
    <w:rsid w:val="0001361E"/>
    <w:rsid w:val="00013660"/>
    <w:rsid w:val="00014624"/>
    <w:rsid w:val="0001635C"/>
    <w:rsid w:val="000164B1"/>
    <w:rsid w:val="0001716E"/>
    <w:rsid w:val="00017B22"/>
    <w:rsid w:val="00021064"/>
    <w:rsid w:val="00022BCF"/>
    <w:rsid w:val="00023558"/>
    <w:rsid w:val="00025D0F"/>
    <w:rsid w:val="0002691F"/>
    <w:rsid w:val="0002703F"/>
    <w:rsid w:val="000320D8"/>
    <w:rsid w:val="00033266"/>
    <w:rsid w:val="00033C94"/>
    <w:rsid w:val="00037D2F"/>
    <w:rsid w:val="00044709"/>
    <w:rsid w:val="00044ED9"/>
    <w:rsid w:val="00044FD1"/>
    <w:rsid w:val="000453A0"/>
    <w:rsid w:val="00050101"/>
    <w:rsid w:val="00054065"/>
    <w:rsid w:val="0005714D"/>
    <w:rsid w:val="000653C5"/>
    <w:rsid w:val="000666BE"/>
    <w:rsid w:val="00066E12"/>
    <w:rsid w:val="000706BD"/>
    <w:rsid w:val="00073C1F"/>
    <w:rsid w:val="0008137A"/>
    <w:rsid w:val="00081941"/>
    <w:rsid w:val="00087261"/>
    <w:rsid w:val="000930DA"/>
    <w:rsid w:val="000933BE"/>
    <w:rsid w:val="00093972"/>
    <w:rsid w:val="000948D9"/>
    <w:rsid w:val="00097884"/>
    <w:rsid w:val="00097AA4"/>
    <w:rsid w:val="000A0EFD"/>
    <w:rsid w:val="000A149D"/>
    <w:rsid w:val="000A1850"/>
    <w:rsid w:val="000A234E"/>
    <w:rsid w:val="000A2499"/>
    <w:rsid w:val="000A24AA"/>
    <w:rsid w:val="000A2FC5"/>
    <w:rsid w:val="000A3ADA"/>
    <w:rsid w:val="000B2FF3"/>
    <w:rsid w:val="000B4E7A"/>
    <w:rsid w:val="000B668E"/>
    <w:rsid w:val="000B6A8D"/>
    <w:rsid w:val="000B6F01"/>
    <w:rsid w:val="000C13B1"/>
    <w:rsid w:val="000C14CF"/>
    <w:rsid w:val="000C4E55"/>
    <w:rsid w:val="000D04EB"/>
    <w:rsid w:val="000D0559"/>
    <w:rsid w:val="000D31F4"/>
    <w:rsid w:val="000D348E"/>
    <w:rsid w:val="000D3CF2"/>
    <w:rsid w:val="000D4437"/>
    <w:rsid w:val="000D7E71"/>
    <w:rsid w:val="000E024D"/>
    <w:rsid w:val="000E1024"/>
    <w:rsid w:val="000E323A"/>
    <w:rsid w:val="000E33BE"/>
    <w:rsid w:val="000F05EC"/>
    <w:rsid w:val="000F0B79"/>
    <w:rsid w:val="000F297D"/>
    <w:rsid w:val="000F79EA"/>
    <w:rsid w:val="001005C4"/>
    <w:rsid w:val="00100943"/>
    <w:rsid w:val="00101215"/>
    <w:rsid w:val="00101A2A"/>
    <w:rsid w:val="00101AD1"/>
    <w:rsid w:val="00105863"/>
    <w:rsid w:val="00106B03"/>
    <w:rsid w:val="00114674"/>
    <w:rsid w:val="001159DA"/>
    <w:rsid w:val="00125116"/>
    <w:rsid w:val="0012746D"/>
    <w:rsid w:val="00131CA1"/>
    <w:rsid w:val="0013310A"/>
    <w:rsid w:val="001331E7"/>
    <w:rsid w:val="001362D1"/>
    <w:rsid w:val="00140299"/>
    <w:rsid w:val="00142D08"/>
    <w:rsid w:val="00142FB7"/>
    <w:rsid w:val="00143124"/>
    <w:rsid w:val="0014312F"/>
    <w:rsid w:val="001432E7"/>
    <w:rsid w:val="00143C42"/>
    <w:rsid w:val="00147D8D"/>
    <w:rsid w:val="00147F17"/>
    <w:rsid w:val="00151E10"/>
    <w:rsid w:val="00152416"/>
    <w:rsid w:val="00152B25"/>
    <w:rsid w:val="0015310A"/>
    <w:rsid w:val="001537D1"/>
    <w:rsid w:val="00154294"/>
    <w:rsid w:val="00154C52"/>
    <w:rsid w:val="00154FCF"/>
    <w:rsid w:val="001570FE"/>
    <w:rsid w:val="00157AF1"/>
    <w:rsid w:val="00157F30"/>
    <w:rsid w:val="0016040E"/>
    <w:rsid w:val="00160DD3"/>
    <w:rsid w:val="00161FE8"/>
    <w:rsid w:val="001632B2"/>
    <w:rsid w:val="00164C0A"/>
    <w:rsid w:val="00164FD4"/>
    <w:rsid w:val="001652F1"/>
    <w:rsid w:val="00165E4E"/>
    <w:rsid w:val="00166017"/>
    <w:rsid w:val="001666E7"/>
    <w:rsid w:val="00166845"/>
    <w:rsid w:val="0017011B"/>
    <w:rsid w:val="001713ED"/>
    <w:rsid w:val="00171A98"/>
    <w:rsid w:val="00171C8B"/>
    <w:rsid w:val="0017333B"/>
    <w:rsid w:val="001756F6"/>
    <w:rsid w:val="00176858"/>
    <w:rsid w:val="0018298C"/>
    <w:rsid w:val="00182C95"/>
    <w:rsid w:val="001839E9"/>
    <w:rsid w:val="001844CA"/>
    <w:rsid w:val="00187C11"/>
    <w:rsid w:val="00190F7A"/>
    <w:rsid w:val="00192F80"/>
    <w:rsid w:val="0019333F"/>
    <w:rsid w:val="00195885"/>
    <w:rsid w:val="001A2EBF"/>
    <w:rsid w:val="001A3ED3"/>
    <w:rsid w:val="001A4C71"/>
    <w:rsid w:val="001A56BA"/>
    <w:rsid w:val="001A61BA"/>
    <w:rsid w:val="001B2797"/>
    <w:rsid w:val="001B2CF8"/>
    <w:rsid w:val="001B36BE"/>
    <w:rsid w:val="001B38D2"/>
    <w:rsid w:val="001B3F3B"/>
    <w:rsid w:val="001B5FC0"/>
    <w:rsid w:val="001B63C9"/>
    <w:rsid w:val="001B6469"/>
    <w:rsid w:val="001B767C"/>
    <w:rsid w:val="001C3A5D"/>
    <w:rsid w:val="001C75CB"/>
    <w:rsid w:val="001D02F3"/>
    <w:rsid w:val="001D0B5B"/>
    <w:rsid w:val="001D1025"/>
    <w:rsid w:val="001D1136"/>
    <w:rsid w:val="001D39E2"/>
    <w:rsid w:val="001D5E45"/>
    <w:rsid w:val="001E1110"/>
    <w:rsid w:val="001E39B1"/>
    <w:rsid w:val="001E6E72"/>
    <w:rsid w:val="001E7146"/>
    <w:rsid w:val="001F2223"/>
    <w:rsid w:val="001F298E"/>
    <w:rsid w:val="002019F9"/>
    <w:rsid w:val="00203007"/>
    <w:rsid w:val="00207BC1"/>
    <w:rsid w:val="00212B19"/>
    <w:rsid w:val="0021589B"/>
    <w:rsid w:val="0021623F"/>
    <w:rsid w:val="0021721A"/>
    <w:rsid w:val="00217742"/>
    <w:rsid w:val="0022013B"/>
    <w:rsid w:val="0022178A"/>
    <w:rsid w:val="00221AA6"/>
    <w:rsid w:val="00224446"/>
    <w:rsid w:val="002263D4"/>
    <w:rsid w:val="00227C10"/>
    <w:rsid w:val="00230346"/>
    <w:rsid w:val="00230B94"/>
    <w:rsid w:val="00230C9D"/>
    <w:rsid w:val="002326AB"/>
    <w:rsid w:val="00232974"/>
    <w:rsid w:val="00233DF2"/>
    <w:rsid w:val="0023501A"/>
    <w:rsid w:val="00237B0E"/>
    <w:rsid w:val="0024177C"/>
    <w:rsid w:val="00241CBA"/>
    <w:rsid w:val="002428FC"/>
    <w:rsid w:val="00245552"/>
    <w:rsid w:val="00246789"/>
    <w:rsid w:val="00250A76"/>
    <w:rsid w:val="00250DA1"/>
    <w:rsid w:val="002517FE"/>
    <w:rsid w:val="0025271A"/>
    <w:rsid w:val="0025283C"/>
    <w:rsid w:val="00255149"/>
    <w:rsid w:val="00255C5C"/>
    <w:rsid w:val="00255E2B"/>
    <w:rsid w:val="00257189"/>
    <w:rsid w:val="00257B86"/>
    <w:rsid w:val="00260C38"/>
    <w:rsid w:val="00261A37"/>
    <w:rsid w:val="00262F67"/>
    <w:rsid w:val="00264C81"/>
    <w:rsid w:val="002650B0"/>
    <w:rsid w:val="00265556"/>
    <w:rsid w:val="00265AEB"/>
    <w:rsid w:val="00267BB7"/>
    <w:rsid w:val="002726A4"/>
    <w:rsid w:val="002764FA"/>
    <w:rsid w:val="002768BC"/>
    <w:rsid w:val="0028037E"/>
    <w:rsid w:val="00280E2D"/>
    <w:rsid w:val="00283627"/>
    <w:rsid w:val="00284EFE"/>
    <w:rsid w:val="00285C0F"/>
    <w:rsid w:val="0029215F"/>
    <w:rsid w:val="00292DBE"/>
    <w:rsid w:val="00293747"/>
    <w:rsid w:val="00296F16"/>
    <w:rsid w:val="002A5B32"/>
    <w:rsid w:val="002A7957"/>
    <w:rsid w:val="002B48A5"/>
    <w:rsid w:val="002B5740"/>
    <w:rsid w:val="002B6F75"/>
    <w:rsid w:val="002B70CA"/>
    <w:rsid w:val="002B7B0F"/>
    <w:rsid w:val="002C2A5B"/>
    <w:rsid w:val="002C3B2E"/>
    <w:rsid w:val="002C53B5"/>
    <w:rsid w:val="002C7532"/>
    <w:rsid w:val="002D1038"/>
    <w:rsid w:val="002D349B"/>
    <w:rsid w:val="002D429B"/>
    <w:rsid w:val="002D4C7B"/>
    <w:rsid w:val="002D4EFF"/>
    <w:rsid w:val="002D7892"/>
    <w:rsid w:val="002E12AC"/>
    <w:rsid w:val="002E13CA"/>
    <w:rsid w:val="002E71E7"/>
    <w:rsid w:val="002E7CCD"/>
    <w:rsid w:val="002F0EC2"/>
    <w:rsid w:val="002F24E0"/>
    <w:rsid w:val="002F2D06"/>
    <w:rsid w:val="0030240D"/>
    <w:rsid w:val="00302622"/>
    <w:rsid w:val="00303B7E"/>
    <w:rsid w:val="0030462A"/>
    <w:rsid w:val="00306A8B"/>
    <w:rsid w:val="00310752"/>
    <w:rsid w:val="00311065"/>
    <w:rsid w:val="00312C78"/>
    <w:rsid w:val="00312F46"/>
    <w:rsid w:val="00314184"/>
    <w:rsid w:val="00314920"/>
    <w:rsid w:val="00316C62"/>
    <w:rsid w:val="00316C88"/>
    <w:rsid w:val="003227A4"/>
    <w:rsid w:val="003230F7"/>
    <w:rsid w:val="00324C21"/>
    <w:rsid w:val="003250B7"/>
    <w:rsid w:val="00325505"/>
    <w:rsid w:val="003270B8"/>
    <w:rsid w:val="003277BB"/>
    <w:rsid w:val="00330B89"/>
    <w:rsid w:val="00330D6B"/>
    <w:rsid w:val="00331ABC"/>
    <w:rsid w:val="00332649"/>
    <w:rsid w:val="00334246"/>
    <w:rsid w:val="0033776F"/>
    <w:rsid w:val="003420F9"/>
    <w:rsid w:val="00343693"/>
    <w:rsid w:val="0034388F"/>
    <w:rsid w:val="00343F1B"/>
    <w:rsid w:val="00344CA6"/>
    <w:rsid w:val="00345485"/>
    <w:rsid w:val="0035003D"/>
    <w:rsid w:val="00350464"/>
    <w:rsid w:val="00350CD6"/>
    <w:rsid w:val="00353B16"/>
    <w:rsid w:val="0035420B"/>
    <w:rsid w:val="00356BD0"/>
    <w:rsid w:val="00356C9C"/>
    <w:rsid w:val="00357268"/>
    <w:rsid w:val="00360589"/>
    <w:rsid w:val="0036095C"/>
    <w:rsid w:val="00361A35"/>
    <w:rsid w:val="00363E5A"/>
    <w:rsid w:val="00364B6F"/>
    <w:rsid w:val="00364CA3"/>
    <w:rsid w:val="00365993"/>
    <w:rsid w:val="00365EAF"/>
    <w:rsid w:val="00366E6B"/>
    <w:rsid w:val="00370D61"/>
    <w:rsid w:val="0037414A"/>
    <w:rsid w:val="003749C9"/>
    <w:rsid w:val="0037660C"/>
    <w:rsid w:val="00377C61"/>
    <w:rsid w:val="00381939"/>
    <w:rsid w:val="0038194A"/>
    <w:rsid w:val="00381C42"/>
    <w:rsid w:val="00381E2D"/>
    <w:rsid w:val="003822BF"/>
    <w:rsid w:val="00382375"/>
    <w:rsid w:val="003841DB"/>
    <w:rsid w:val="003850DD"/>
    <w:rsid w:val="00385B7E"/>
    <w:rsid w:val="00391049"/>
    <w:rsid w:val="00391393"/>
    <w:rsid w:val="003918B9"/>
    <w:rsid w:val="00392E45"/>
    <w:rsid w:val="003944F1"/>
    <w:rsid w:val="00394A26"/>
    <w:rsid w:val="00397C4D"/>
    <w:rsid w:val="003A17ED"/>
    <w:rsid w:val="003A247E"/>
    <w:rsid w:val="003A375D"/>
    <w:rsid w:val="003A4A44"/>
    <w:rsid w:val="003A5B81"/>
    <w:rsid w:val="003A6164"/>
    <w:rsid w:val="003B03C7"/>
    <w:rsid w:val="003B2032"/>
    <w:rsid w:val="003B292D"/>
    <w:rsid w:val="003B2AC1"/>
    <w:rsid w:val="003B46A5"/>
    <w:rsid w:val="003B587C"/>
    <w:rsid w:val="003B7CEF"/>
    <w:rsid w:val="003C4F39"/>
    <w:rsid w:val="003C60C6"/>
    <w:rsid w:val="003C62DA"/>
    <w:rsid w:val="003C7A7C"/>
    <w:rsid w:val="003D0CEE"/>
    <w:rsid w:val="003D31A9"/>
    <w:rsid w:val="003D33CC"/>
    <w:rsid w:val="003D3ACD"/>
    <w:rsid w:val="003D49C7"/>
    <w:rsid w:val="003D79BB"/>
    <w:rsid w:val="003D7EC8"/>
    <w:rsid w:val="003E0519"/>
    <w:rsid w:val="003E271D"/>
    <w:rsid w:val="003E2D13"/>
    <w:rsid w:val="003E3E8F"/>
    <w:rsid w:val="003E5548"/>
    <w:rsid w:val="003E5B51"/>
    <w:rsid w:val="003E6CA4"/>
    <w:rsid w:val="003E7637"/>
    <w:rsid w:val="003F2A52"/>
    <w:rsid w:val="003F45D6"/>
    <w:rsid w:val="003F5F9B"/>
    <w:rsid w:val="00400A3A"/>
    <w:rsid w:val="00403462"/>
    <w:rsid w:val="00407962"/>
    <w:rsid w:val="0041218F"/>
    <w:rsid w:val="004124B3"/>
    <w:rsid w:val="00416CED"/>
    <w:rsid w:val="0042027C"/>
    <w:rsid w:val="0042088D"/>
    <w:rsid w:val="004211A5"/>
    <w:rsid w:val="00423117"/>
    <w:rsid w:val="00426001"/>
    <w:rsid w:val="00430476"/>
    <w:rsid w:val="004305A7"/>
    <w:rsid w:val="004315B4"/>
    <w:rsid w:val="00433136"/>
    <w:rsid w:val="004334E7"/>
    <w:rsid w:val="004364F1"/>
    <w:rsid w:val="00440BBB"/>
    <w:rsid w:val="0044276B"/>
    <w:rsid w:val="004436FA"/>
    <w:rsid w:val="00444142"/>
    <w:rsid w:val="0044786A"/>
    <w:rsid w:val="0045101D"/>
    <w:rsid w:val="00451B53"/>
    <w:rsid w:val="00455915"/>
    <w:rsid w:val="00461520"/>
    <w:rsid w:val="004619DE"/>
    <w:rsid w:val="00465641"/>
    <w:rsid w:val="00472A0A"/>
    <w:rsid w:val="00475E56"/>
    <w:rsid w:val="00477F8E"/>
    <w:rsid w:val="004804AB"/>
    <w:rsid w:val="004822E6"/>
    <w:rsid w:val="00483283"/>
    <w:rsid w:val="00483C24"/>
    <w:rsid w:val="00484DB2"/>
    <w:rsid w:val="00487050"/>
    <w:rsid w:val="00487C13"/>
    <w:rsid w:val="00487F29"/>
    <w:rsid w:val="00495B74"/>
    <w:rsid w:val="004A023E"/>
    <w:rsid w:val="004A40E2"/>
    <w:rsid w:val="004A421F"/>
    <w:rsid w:val="004A6581"/>
    <w:rsid w:val="004A66CB"/>
    <w:rsid w:val="004B07FA"/>
    <w:rsid w:val="004B28EA"/>
    <w:rsid w:val="004B2A6F"/>
    <w:rsid w:val="004B2C4B"/>
    <w:rsid w:val="004B5331"/>
    <w:rsid w:val="004B5433"/>
    <w:rsid w:val="004B6034"/>
    <w:rsid w:val="004C0339"/>
    <w:rsid w:val="004C2FC4"/>
    <w:rsid w:val="004C349F"/>
    <w:rsid w:val="004D086C"/>
    <w:rsid w:val="004D3528"/>
    <w:rsid w:val="004D3CC2"/>
    <w:rsid w:val="004D5F70"/>
    <w:rsid w:val="004D7D5E"/>
    <w:rsid w:val="004E07EC"/>
    <w:rsid w:val="004E22B3"/>
    <w:rsid w:val="004E3649"/>
    <w:rsid w:val="004E64D2"/>
    <w:rsid w:val="004E7083"/>
    <w:rsid w:val="004F1CED"/>
    <w:rsid w:val="004F2281"/>
    <w:rsid w:val="004F37A8"/>
    <w:rsid w:val="004F3DCD"/>
    <w:rsid w:val="0050129C"/>
    <w:rsid w:val="00502246"/>
    <w:rsid w:val="00502874"/>
    <w:rsid w:val="00503439"/>
    <w:rsid w:val="005042C5"/>
    <w:rsid w:val="00504ACC"/>
    <w:rsid w:val="0050584D"/>
    <w:rsid w:val="00507001"/>
    <w:rsid w:val="0050782D"/>
    <w:rsid w:val="0051284B"/>
    <w:rsid w:val="00513285"/>
    <w:rsid w:val="0051407D"/>
    <w:rsid w:val="00516EE3"/>
    <w:rsid w:val="00516FB9"/>
    <w:rsid w:val="0051759C"/>
    <w:rsid w:val="00517DF2"/>
    <w:rsid w:val="00525689"/>
    <w:rsid w:val="00525AC2"/>
    <w:rsid w:val="00526AAA"/>
    <w:rsid w:val="005311A9"/>
    <w:rsid w:val="0053272F"/>
    <w:rsid w:val="005350FC"/>
    <w:rsid w:val="00536FEB"/>
    <w:rsid w:val="005371EB"/>
    <w:rsid w:val="005375F5"/>
    <w:rsid w:val="00540CDC"/>
    <w:rsid w:val="005414CA"/>
    <w:rsid w:val="00543351"/>
    <w:rsid w:val="0054336A"/>
    <w:rsid w:val="005462B1"/>
    <w:rsid w:val="00553A09"/>
    <w:rsid w:val="00554D01"/>
    <w:rsid w:val="005564B7"/>
    <w:rsid w:val="00560675"/>
    <w:rsid w:val="00562464"/>
    <w:rsid w:val="00562B8D"/>
    <w:rsid w:val="00562C26"/>
    <w:rsid w:val="00563451"/>
    <w:rsid w:val="00563B80"/>
    <w:rsid w:val="005669C9"/>
    <w:rsid w:val="00567323"/>
    <w:rsid w:val="00570858"/>
    <w:rsid w:val="00571106"/>
    <w:rsid w:val="0057129F"/>
    <w:rsid w:val="00573388"/>
    <w:rsid w:val="005749F4"/>
    <w:rsid w:val="00575A36"/>
    <w:rsid w:val="00576CEF"/>
    <w:rsid w:val="00577560"/>
    <w:rsid w:val="0058058F"/>
    <w:rsid w:val="005817B5"/>
    <w:rsid w:val="00581AC8"/>
    <w:rsid w:val="00582DE7"/>
    <w:rsid w:val="00586B6F"/>
    <w:rsid w:val="00587563"/>
    <w:rsid w:val="00590992"/>
    <w:rsid w:val="005913E4"/>
    <w:rsid w:val="00593367"/>
    <w:rsid w:val="0059362A"/>
    <w:rsid w:val="00594A7F"/>
    <w:rsid w:val="00595C3E"/>
    <w:rsid w:val="00595F99"/>
    <w:rsid w:val="005A24FA"/>
    <w:rsid w:val="005A273A"/>
    <w:rsid w:val="005A4C78"/>
    <w:rsid w:val="005B2DA8"/>
    <w:rsid w:val="005B4A6C"/>
    <w:rsid w:val="005B5C41"/>
    <w:rsid w:val="005B5DAC"/>
    <w:rsid w:val="005B66F0"/>
    <w:rsid w:val="005B6F73"/>
    <w:rsid w:val="005B7E51"/>
    <w:rsid w:val="005C17B6"/>
    <w:rsid w:val="005C1B88"/>
    <w:rsid w:val="005C2698"/>
    <w:rsid w:val="005C3C94"/>
    <w:rsid w:val="005C4376"/>
    <w:rsid w:val="005C55C0"/>
    <w:rsid w:val="005C5CE0"/>
    <w:rsid w:val="005D053C"/>
    <w:rsid w:val="005D0996"/>
    <w:rsid w:val="005D1050"/>
    <w:rsid w:val="005D1878"/>
    <w:rsid w:val="005D660D"/>
    <w:rsid w:val="005D6F06"/>
    <w:rsid w:val="005D7624"/>
    <w:rsid w:val="005E18A9"/>
    <w:rsid w:val="005E55DE"/>
    <w:rsid w:val="005E7C47"/>
    <w:rsid w:val="005F0790"/>
    <w:rsid w:val="005F1020"/>
    <w:rsid w:val="005F1595"/>
    <w:rsid w:val="005F45AA"/>
    <w:rsid w:val="005F47AA"/>
    <w:rsid w:val="00601A54"/>
    <w:rsid w:val="006056A8"/>
    <w:rsid w:val="006056EE"/>
    <w:rsid w:val="006064FA"/>
    <w:rsid w:val="00606C07"/>
    <w:rsid w:val="00607102"/>
    <w:rsid w:val="0060732D"/>
    <w:rsid w:val="0061370A"/>
    <w:rsid w:val="00613B8B"/>
    <w:rsid w:val="0061520C"/>
    <w:rsid w:val="006205CB"/>
    <w:rsid w:val="006218CF"/>
    <w:rsid w:val="006223F4"/>
    <w:rsid w:val="00623086"/>
    <w:rsid w:val="006238BA"/>
    <w:rsid w:val="00625C67"/>
    <w:rsid w:val="0063328B"/>
    <w:rsid w:val="006358AF"/>
    <w:rsid w:val="00636D7E"/>
    <w:rsid w:val="0064209D"/>
    <w:rsid w:val="006463F5"/>
    <w:rsid w:val="00647270"/>
    <w:rsid w:val="00647D48"/>
    <w:rsid w:val="00647E0D"/>
    <w:rsid w:val="006513DF"/>
    <w:rsid w:val="0065201E"/>
    <w:rsid w:val="006533F0"/>
    <w:rsid w:val="00653471"/>
    <w:rsid w:val="00656DAA"/>
    <w:rsid w:val="00662D23"/>
    <w:rsid w:val="00665957"/>
    <w:rsid w:val="006701E6"/>
    <w:rsid w:val="0067064B"/>
    <w:rsid w:val="00672DC3"/>
    <w:rsid w:val="00673833"/>
    <w:rsid w:val="0067492A"/>
    <w:rsid w:val="00676107"/>
    <w:rsid w:val="00676F7A"/>
    <w:rsid w:val="00677251"/>
    <w:rsid w:val="00681EF6"/>
    <w:rsid w:val="0068360A"/>
    <w:rsid w:val="00683E01"/>
    <w:rsid w:val="00683F09"/>
    <w:rsid w:val="00684660"/>
    <w:rsid w:val="0069114E"/>
    <w:rsid w:val="00691D2A"/>
    <w:rsid w:val="006A0270"/>
    <w:rsid w:val="006A12AA"/>
    <w:rsid w:val="006A23A2"/>
    <w:rsid w:val="006A265A"/>
    <w:rsid w:val="006A2A79"/>
    <w:rsid w:val="006A305D"/>
    <w:rsid w:val="006A4339"/>
    <w:rsid w:val="006A548E"/>
    <w:rsid w:val="006A601E"/>
    <w:rsid w:val="006A6046"/>
    <w:rsid w:val="006A65F6"/>
    <w:rsid w:val="006A6DD3"/>
    <w:rsid w:val="006A77C4"/>
    <w:rsid w:val="006A77E4"/>
    <w:rsid w:val="006B2FF4"/>
    <w:rsid w:val="006B6959"/>
    <w:rsid w:val="006B7738"/>
    <w:rsid w:val="006C5E72"/>
    <w:rsid w:val="006C644C"/>
    <w:rsid w:val="006C7112"/>
    <w:rsid w:val="006C78C2"/>
    <w:rsid w:val="006C7A3D"/>
    <w:rsid w:val="006D1A43"/>
    <w:rsid w:val="006D4DEC"/>
    <w:rsid w:val="006D6E4F"/>
    <w:rsid w:val="006D7C91"/>
    <w:rsid w:val="006E269A"/>
    <w:rsid w:val="006E3D2B"/>
    <w:rsid w:val="006E4DCF"/>
    <w:rsid w:val="006F07C4"/>
    <w:rsid w:val="006F1F36"/>
    <w:rsid w:val="006F2AE7"/>
    <w:rsid w:val="006F6A59"/>
    <w:rsid w:val="006F7DCA"/>
    <w:rsid w:val="00705DAB"/>
    <w:rsid w:val="00713C1A"/>
    <w:rsid w:val="00715AE2"/>
    <w:rsid w:val="00717742"/>
    <w:rsid w:val="00720AA2"/>
    <w:rsid w:val="00727125"/>
    <w:rsid w:val="00727E2C"/>
    <w:rsid w:val="00727E75"/>
    <w:rsid w:val="00735D49"/>
    <w:rsid w:val="00736D3B"/>
    <w:rsid w:val="00740CBD"/>
    <w:rsid w:val="00741EB7"/>
    <w:rsid w:val="007428E5"/>
    <w:rsid w:val="007442F7"/>
    <w:rsid w:val="007556BE"/>
    <w:rsid w:val="0075665F"/>
    <w:rsid w:val="00761463"/>
    <w:rsid w:val="0076285F"/>
    <w:rsid w:val="0076403A"/>
    <w:rsid w:val="00765D4C"/>
    <w:rsid w:val="007674A1"/>
    <w:rsid w:val="00767B5E"/>
    <w:rsid w:val="00767E2C"/>
    <w:rsid w:val="007716B5"/>
    <w:rsid w:val="0077201E"/>
    <w:rsid w:val="0077247E"/>
    <w:rsid w:val="0077362B"/>
    <w:rsid w:val="00774BA1"/>
    <w:rsid w:val="00774D43"/>
    <w:rsid w:val="0077782E"/>
    <w:rsid w:val="00780365"/>
    <w:rsid w:val="00780C19"/>
    <w:rsid w:val="00785EED"/>
    <w:rsid w:val="0078664A"/>
    <w:rsid w:val="00790502"/>
    <w:rsid w:val="00791407"/>
    <w:rsid w:val="00793EFD"/>
    <w:rsid w:val="00794085"/>
    <w:rsid w:val="00794750"/>
    <w:rsid w:val="00796F66"/>
    <w:rsid w:val="00797E81"/>
    <w:rsid w:val="007A006F"/>
    <w:rsid w:val="007A176E"/>
    <w:rsid w:val="007A306A"/>
    <w:rsid w:val="007A36A8"/>
    <w:rsid w:val="007A46A8"/>
    <w:rsid w:val="007A4F96"/>
    <w:rsid w:val="007A54DD"/>
    <w:rsid w:val="007A5987"/>
    <w:rsid w:val="007A65FD"/>
    <w:rsid w:val="007A7C1B"/>
    <w:rsid w:val="007B09DA"/>
    <w:rsid w:val="007B1556"/>
    <w:rsid w:val="007B30CC"/>
    <w:rsid w:val="007B4D12"/>
    <w:rsid w:val="007B661B"/>
    <w:rsid w:val="007B6AC3"/>
    <w:rsid w:val="007B6B31"/>
    <w:rsid w:val="007B72F4"/>
    <w:rsid w:val="007B77F8"/>
    <w:rsid w:val="007C094C"/>
    <w:rsid w:val="007C1AC3"/>
    <w:rsid w:val="007C2519"/>
    <w:rsid w:val="007C387F"/>
    <w:rsid w:val="007C4837"/>
    <w:rsid w:val="007C63CE"/>
    <w:rsid w:val="007C6716"/>
    <w:rsid w:val="007D298A"/>
    <w:rsid w:val="007D37B9"/>
    <w:rsid w:val="007D68EE"/>
    <w:rsid w:val="007D7553"/>
    <w:rsid w:val="007D7625"/>
    <w:rsid w:val="007E3D80"/>
    <w:rsid w:val="007E7F82"/>
    <w:rsid w:val="007F009F"/>
    <w:rsid w:val="007F050A"/>
    <w:rsid w:val="007F104F"/>
    <w:rsid w:val="007F1FEE"/>
    <w:rsid w:val="007F2053"/>
    <w:rsid w:val="007F3752"/>
    <w:rsid w:val="007F5EB8"/>
    <w:rsid w:val="008006A6"/>
    <w:rsid w:val="00800B61"/>
    <w:rsid w:val="00801C2A"/>
    <w:rsid w:val="00802BDA"/>
    <w:rsid w:val="00802BF4"/>
    <w:rsid w:val="00804BD4"/>
    <w:rsid w:val="00806061"/>
    <w:rsid w:val="00807005"/>
    <w:rsid w:val="0080738E"/>
    <w:rsid w:val="008103A4"/>
    <w:rsid w:val="00810A71"/>
    <w:rsid w:val="00810D4C"/>
    <w:rsid w:val="008127BD"/>
    <w:rsid w:val="00812917"/>
    <w:rsid w:val="00813940"/>
    <w:rsid w:val="00816218"/>
    <w:rsid w:val="008179D5"/>
    <w:rsid w:val="00821910"/>
    <w:rsid w:val="0082208C"/>
    <w:rsid w:val="00825B3C"/>
    <w:rsid w:val="00833F61"/>
    <w:rsid w:val="00844935"/>
    <w:rsid w:val="00844D40"/>
    <w:rsid w:val="00850BCA"/>
    <w:rsid w:val="00851BBD"/>
    <w:rsid w:val="00855796"/>
    <w:rsid w:val="00857E88"/>
    <w:rsid w:val="008626A2"/>
    <w:rsid w:val="00863790"/>
    <w:rsid w:val="0086485A"/>
    <w:rsid w:val="0086538D"/>
    <w:rsid w:val="00866793"/>
    <w:rsid w:val="00871216"/>
    <w:rsid w:val="00871CED"/>
    <w:rsid w:val="00872E5C"/>
    <w:rsid w:val="008744B7"/>
    <w:rsid w:val="0087480A"/>
    <w:rsid w:val="0087591B"/>
    <w:rsid w:val="00881BEA"/>
    <w:rsid w:val="0088272B"/>
    <w:rsid w:val="00884218"/>
    <w:rsid w:val="008844A8"/>
    <w:rsid w:val="008869EF"/>
    <w:rsid w:val="00886D42"/>
    <w:rsid w:val="00887DF1"/>
    <w:rsid w:val="008919BE"/>
    <w:rsid w:val="00892A83"/>
    <w:rsid w:val="00892B68"/>
    <w:rsid w:val="00892EA5"/>
    <w:rsid w:val="00894854"/>
    <w:rsid w:val="00895311"/>
    <w:rsid w:val="0089569D"/>
    <w:rsid w:val="00895BC6"/>
    <w:rsid w:val="00896B43"/>
    <w:rsid w:val="00896E43"/>
    <w:rsid w:val="0089762F"/>
    <w:rsid w:val="00897991"/>
    <w:rsid w:val="00897D86"/>
    <w:rsid w:val="008A2223"/>
    <w:rsid w:val="008A27B6"/>
    <w:rsid w:val="008A2A1E"/>
    <w:rsid w:val="008A50D7"/>
    <w:rsid w:val="008A6120"/>
    <w:rsid w:val="008B003C"/>
    <w:rsid w:val="008B7C0C"/>
    <w:rsid w:val="008C34EF"/>
    <w:rsid w:val="008C4995"/>
    <w:rsid w:val="008C64FE"/>
    <w:rsid w:val="008C7C75"/>
    <w:rsid w:val="008D5706"/>
    <w:rsid w:val="008D5740"/>
    <w:rsid w:val="008D6E37"/>
    <w:rsid w:val="008D7940"/>
    <w:rsid w:val="008E089D"/>
    <w:rsid w:val="008E1044"/>
    <w:rsid w:val="008E198D"/>
    <w:rsid w:val="008E3744"/>
    <w:rsid w:val="008E6D24"/>
    <w:rsid w:val="008E6EE7"/>
    <w:rsid w:val="008E79E1"/>
    <w:rsid w:val="008F212E"/>
    <w:rsid w:val="008F354B"/>
    <w:rsid w:val="008F564C"/>
    <w:rsid w:val="008F5824"/>
    <w:rsid w:val="008F7C41"/>
    <w:rsid w:val="00900996"/>
    <w:rsid w:val="009035A9"/>
    <w:rsid w:val="0090686A"/>
    <w:rsid w:val="00906870"/>
    <w:rsid w:val="00906A6D"/>
    <w:rsid w:val="00910CBA"/>
    <w:rsid w:val="00913D4A"/>
    <w:rsid w:val="0091415D"/>
    <w:rsid w:val="009142A8"/>
    <w:rsid w:val="00915755"/>
    <w:rsid w:val="00916C65"/>
    <w:rsid w:val="0092174F"/>
    <w:rsid w:val="00922B9E"/>
    <w:rsid w:val="00924993"/>
    <w:rsid w:val="00931E9A"/>
    <w:rsid w:val="00935B16"/>
    <w:rsid w:val="00942D42"/>
    <w:rsid w:val="009445D0"/>
    <w:rsid w:val="0094503E"/>
    <w:rsid w:val="00945469"/>
    <w:rsid w:val="009458E7"/>
    <w:rsid w:val="009521E5"/>
    <w:rsid w:val="00955DEA"/>
    <w:rsid w:val="0095666E"/>
    <w:rsid w:val="00957112"/>
    <w:rsid w:val="00961846"/>
    <w:rsid w:val="00963098"/>
    <w:rsid w:val="00963404"/>
    <w:rsid w:val="00963641"/>
    <w:rsid w:val="009638DC"/>
    <w:rsid w:val="00966210"/>
    <w:rsid w:val="0096667E"/>
    <w:rsid w:val="00967E75"/>
    <w:rsid w:val="00970ADF"/>
    <w:rsid w:val="00970C3A"/>
    <w:rsid w:val="00975F94"/>
    <w:rsid w:val="009801C2"/>
    <w:rsid w:val="0098432F"/>
    <w:rsid w:val="009866E2"/>
    <w:rsid w:val="009878D3"/>
    <w:rsid w:val="009918FA"/>
    <w:rsid w:val="00993655"/>
    <w:rsid w:val="0099469C"/>
    <w:rsid w:val="00995885"/>
    <w:rsid w:val="00997061"/>
    <w:rsid w:val="009A1047"/>
    <w:rsid w:val="009A4760"/>
    <w:rsid w:val="009A4B09"/>
    <w:rsid w:val="009A4BF2"/>
    <w:rsid w:val="009A5D9F"/>
    <w:rsid w:val="009B030E"/>
    <w:rsid w:val="009B2E6F"/>
    <w:rsid w:val="009B3057"/>
    <w:rsid w:val="009B4B03"/>
    <w:rsid w:val="009B66A1"/>
    <w:rsid w:val="009C0A88"/>
    <w:rsid w:val="009C1086"/>
    <w:rsid w:val="009C3DCE"/>
    <w:rsid w:val="009C3FCA"/>
    <w:rsid w:val="009C46FF"/>
    <w:rsid w:val="009C501C"/>
    <w:rsid w:val="009C528A"/>
    <w:rsid w:val="009C531B"/>
    <w:rsid w:val="009C691F"/>
    <w:rsid w:val="009C787B"/>
    <w:rsid w:val="009D0641"/>
    <w:rsid w:val="009D2E42"/>
    <w:rsid w:val="009D3A38"/>
    <w:rsid w:val="009D70DC"/>
    <w:rsid w:val="009E2DB2"/>
    <w:rsid w:val="009E628F"/>
    <w:rsid w:val="009E6E12"/>
    <w:rsid w:val="009E6F75"/>
    <w:rsid w:val="009F5A70"/>
    <w:rsid w:val="009F6EF1"/>
    <w:rsid w:val="00A0040E"/>
    <w:rsid w:val="00A00B4A"/>
    <w:rsid w:val="00A01264"/>
    <w:rsid w:val="00A018E8"/>
    <w:rsid w:val="00A03F57"/>
    <w:rsid w:val="00A0551B"/>
    <w:rsid w:val="00A1498D"/>
    <w:rsid w:val="00A16BFB"/>
    <w:rsid w:val="00A17137"/>
    <w:rsid w:val="00A174A7"/>
    <w:rsid w:val="00A200E9"/>
    <w:rsid w:val="00A21EB6"/>
    <w:rsid w:val="00A231D3"/>
    <w:rsid w:val="00A26303"/>
    <w:rsid w:val="00A31269"/>
    <w:rsid w:val="00A3144B"/>
    <w:rsid w:val="00A319A3"/>
    <w:rsid w:val="00A34C00"/>
    <w:rsid w:val="00A35661"/>
    <w:rsid w:val="00A401C5"/>
    <w:rsid w:val="00A41B08"/>
    <w:rsid w:val="00A44DA1"/>
    <w:rsid w:val="00A45FDD"/>
    <w:rsid w:val="00A4657B"/>
    <w:rsid w:val="00A52861"/>
    <w:rsid w:val="00A545D5"/>
    <w:rsid w:val="00A5576D"/>
    <w:rsid w:val="00A572A0"/>
    <w:rsid w:val="00A57F4E"/>
    <w:rsid w:val="00A62876"/>
    <w:rsid w:val="00A63A9B"/>
    <w:rsid w:val="00A641C6"/>
    <w:rsid w:val="00A641E7"/>
    <w:rsid w:val="00A6468B"/>
    <w:rsid w:val="00A64768"/>
    <w:rsid w:val="00A66564"/>
    <w:rsid w:val="00A66FBE"/>
    <w:rsid w:val="00A723CD"/>
    <w:rsid w:val="00A763B3"/>
    <w:rsid w:val="00A76F98"/>
    <w:rsid w:val="00A8090D"/>
    <w:rsid w:val="00A8092C"/>
    <w:rsid w:val="00A83BE2"/>
    <w:rsid w:val="00A87860"/>
    <w:rsid w:val="00A913AA"/>
    <w:rsid w:val="00A940AF"/>
    <w:rsid w:val="00A946AE"/>
    <w:rsid w:val="00AA2207"/>
    <w:rsid w:val="00AA3210"/>
    <w:rsid w:val="00AA33FA"/>
    <w:rsid w:val="00AA42B3"/>
    <w:rsid w:val="00AB0F2A"/>
    <w:rsid w:val="00AB2DFC"/>
    <w:rsid w:val="00AB6FFD"/>
    <w:rsid w:val="00AC14C6"/>
    <w:rsid w:val="00AC14DB"/>
    <w:rsid w:val="00AC1727"/>
    <w:rsid w:val="00AC2F7B"/>
    <w:rsid w:val="00AC5C87"/>
    <w:rsid w:val="00AD58A2"/>
    <w:rsid w:val="00AD59C4"/>
    <w:rsid w:val="00AD6B27"/>
    <w:rsid w:val="00AD736F"/>
    <w:rsid w:val="00AD7D90"/>
    <w:rsid w:val="00AF3DFC"/>
    <w:rsid w:val="00B006AA"/>
    <w:rsid w:val="00B026C3"/>
    <w:rsid w:val="00B02EC1"/>
    <w:rsid w:val="00B054A0"/>
    <w:rsid w:val="00B057F4"/>
    <w:rsid w:val="00B10D4A"/>
    <w:rsid w:val="00B11D11"/>
    <w:rsid w:val="00B11F8D"/>
    <w:rsid w:val="00B12867"/>
    <w:rsid w:val="00B15C1D"/>
    <w:rsid w:val="00B16A13"/>
    <w:rsid w:val="00B20A87"/>
    <w:rsid w:val="00B22896"/>
    <w:rsid w:val="00B23976"/>
    <w:rsid w:val="00B24E2A"/>
    <w:rsid w:val="00B25D4D"/>
    <w:rsid w:val="00B25ED1"/>
    <w:rsid w:val="00B2657E"/>
    <w:rsid w:val="00B272C6"/>
    <w:rsid w:val="00B27F8C"/>
    <w:rsid w:val="00B31E5F"/>
    <w:rsid w:val="00B33A81"/>
    <w:rsid w:val="00B33FAF"/>
    <w:rsid w:val="00B36C42"/>
    <w:rsid w:val="00B374C7"/>
    <w:rsid w:val="00B40418"/>
    <w:rsid w:val="00B40C20"/>
    <w:rsid w:val="00B415F6"/>
    <w:rsid w:val="00B41FE7"/>
    <w:rsid w:val="00B446C2"/>
    <w:rsid w:val="00B45510"/>
    <w:rsid w:val="00B47101"/>
    <w:rsid w:val="00B47CD8"/>
    <w:rsid w:val="00B54E44"/>
    <w:rsid w:val="00B56749"/>
    <w:rsid w:val="00B57565"/>
    <w:rsid w:val="00B62DC2"/>
    <w:rsid w:val="00B64AB5"/>
    <w:rsid w:val="00B64D19"/>
    <w:rsid w:val="00B66045"/>
    <w:rsid w:val="00B668BC"/>
    <w:rsid w:val="00B675E0"/>
    <w:rsid w:val="00B70FB1"/>
    <w:rsid w:val="00B71608"/>
    <w:rsid w:val="00B74388"/>
    <w:rsid w:val="00B7565B"/>
    <w:rsid w:val="00B75790"/>
    <w:rsid w:val="00B80901"/>
    <w:rsid w:val="00B83E03"/>
    <w:rsid w:val="00B85347"/>
    <w:rsid w:val="00B85D23"/>
    <w:rsid w:val="00B86699"/>
    <w:rsid w:val="00B86CDB"/>
    <w:rsid w:val="00B8729E"/>
    <w:rsid w:val="00B87EAD"/>
    <w:rsid w:val="00B907E4"/>
    <w:rsid w:val="00B9143F"/>
    <w:rsid w:val="00B91650"/>
    <w:rsid w:val="00B92B88"/>
    <w:rsid w:val="00B93ADE"/>
    <w:rsid w:val="00B95ACC"/>
    <w:rsid w:val="00B95D5F"/>
    <w:rsid w:val="00BA16E4"/>
    <w:rsid w:val="00BA1E7C"/>
    <w:rsid w:val="00BA3D0C"/>
    <w:rsid w:val="00BA4B43"/>
    <w:rsid w:val="00BA6B9A"/>
    <w:rsid w:val="00BA797F"/>
    <w:rsid w:val="00BA7AD6"/>
    <w:rsid w:val="00BB0C8C"/>
    <w:rsid w:val="00BB1061"/>
    <w:rsid w:val="00BB1078"/>
    <w:rsid w:val="00BB3CA8"/>
    <w:rsid w:val="00BB41A1"/>
    <w:rsid w:val="00BB49FD"/>
    <w:rsid w:val="00BB719D"/>
    <w:rsid w:val="00BC0226"/>
    <w:rsid w:val="00BC5181"/>
    <w:rsid w:val="00BC566B"/>
    <w:rsid w:val="00BC7606"/>
    <w:rsid w:val="00BD2320"/>
    <w:rsid w:val="00BD2C5C"/>
    <w:rsid w:val="00BD3D13"/>
    <w:rsid w:val="00BD4509"/>
    <w:rsid w:val="00BD451B"/>
    <w:rsid w:val="00BE283B"/>
    <w:rsid w:val="00BE286C"/>
    <w:rsid w:val="00BE2E1B"/>
    <w:rsid w:val="00BE452E"/>
    <w:rsid w:val="00BE4B7A"/>
    <w:rsid w:val="00BE6643"/>
    <w:rsid w:val="00BE6684"/>
    <w:rsid w:val="00BE6A33"/>
    <w:rsid w:val="00BE6A3E"/>
    <w:rsid w:val="00BE7A45"/>
    <w:rsid w:val="00BF07A1"/>
    <w:rsid w:val="00BF32DC"/>
    <w:rsid w:val="00BF3405"/>
    <w:rsid w:val="00BF470A"/>
    <w:rsid w:val="00BF5056"/>
    <w:rsid w:val="00C06AA3"/>
    <w:rsid w:val="00C075B7"/>
    <w:rsid w:val="00C07EB3"/>
    <w:rsid w:val="00C12CC6"/>
    <w:rsid w:val="00C14CCE"/>
    <w:rsid w:val="00C150F4"/>
    <w:rsid w:val="00C155AC"/>
    <w:rsid w:val="00C16D3F"/>
    <w:rsid w:val="00C17572"/>
    <w:rsid w:val="00C227DC"/>
    <w:rsid w:val="00C2423F"/>
    <w:rsid w:val="00C25EC2"/>
    <w:rsid w:val="00C27177"/>
    <w:rsid w:val="00C27D1E"/>
    <w:rsid w:val="00C31C13"/>
    <w:rsid w:val="00C32511"/>
    <w:rsid w:val="00C32C1B"/>
    <w:rsid w:val="00C35BF8"/>
    <w:rsid w:val="00C3638A"/>
    <w:rsid w:val="00C36E59"/>
    <w:rsid w:val="00C42764"/>
    <w:rsid w:val="00C44892"/>
    <w:rsid w:val="00C46464"/>
    <w:rsid w:val="00C51256"/>
    <w:rsid w:val="00C545B3"/>
    <w:rsid w:val="00C566A9"/>
    <w:rsid w:val="00C61405"/>
    <w:rsid w:val="00C630CF"/>
    <w:rsid w:val="00C67588"/>
    <w:rsid w:val="00C7323F"/>
    <w:rsid w:val="00C746A0"/>
    <w:rsid w:val="00C76840"/>
    <w:rsid w:val="00C80FAE"/>
    <w:rsid w:val="00C8125F"/>
    <w:rsid w:val="00C815E6"/>
    <w:rsid w:val="00C82047"/>
    <w:rsid w:val="00C85D88"/>
    <w:rsid w:val="00C86795"/>
    <w:rsid w:val="00C86A53"/>
    <w:rsid w:val="00C87BE8"/>
    <w:rsid w:val="00C90710"/>
    <w:rsid w:val="00C91400"/>
    <w:rsid w:val="00C92228"/>
    <w:rsid w:val="00C922BD"/>
    <w:rsid w:val="00C9287A"/>
    <w:rsid w:val="00C93627"/>
    <w:rsid w:val="00C95C76"/>
    <w:rsid w:val="00C96630"/>
    <w:rsid w:val="00C96C32"/>
    <w:rsid w:val="00C977D4"/>
    <w:rsid w:val="00CA21E8"/>
    <w:rsid w:val="00CA2736"/>
    <w:rsid w:val="00CA3E43"/>
    <w:rsid w:val="00CA58F1"/>
    <w:rsid w:val="00CB17F7"/>
    <w:rsid w:val="00CB2141"/>
    <w:rsid w:val="00CB246D"/>
    <w:rsid w:val="00CB37B2"/>
    <w:rsid w:val="00CB5E4E"/>
    <w:rsid w:val="00CB6614"/>
    <w:rsid w:val="00CB6AE2"/>
    <w:rsid w:val="00CB75FD"/>
    <w:rsid w:val="00CC049F"/>
    <w:rsid w:val="00CC2394"/>
    <w:rsid w:val="00CC2AD7"/>
    <w:rsid w:val="00CC3799"/>
    <w:rsid w:val="00CC47A4"/>
    <w:rsid w:val="00CC4D04"/>
    <w:rsid w:val="00CC5698"/>
    <w:rsid w:val="00CC5750"/>
    <w:rsid w:val="00CC648E"/>
    <w:rsid w:val="00CC704F"/>
    <w:rsid w:val="00CD1579"/>
    <w:rsid w:val="00CD407C"/>
    <w:rsid w:val="00CD4D8D"/>
    <w:rsid w:val="00CD5540"/>
    <w:rsid w:val="00CE2F45"/>
    <w:rsid w:val="00CE3CB9"/>
    <w:rsid w:val="00CE4379"/>
    <w:rsid w:val="00CE6511"/>
    <w:rsid w:val="00CE7B10"/>
    <w:rsid w:val="00CE7FE7"/>
    <w:rsid w:val="00CF0C7D"/>
    <w:rsid w:val="00CF1592"/>
    <w:rsid w:val="00CF3DC6"/>
    <w:rsid w:val="00D0092A"/>
    <w:rsid w:val="00D011EE"/>
    <w:rsid w:val="00D02AC9"/>
    <w:rsid w:val="00D0425A"/>
    <w:rsid w:val="00D0438C"/>
    <w:rsid w:val="00D060B2"/>
    <w:rsid w:val="00D06E03"/>
    <w:rsid w:val="00D0726E"/>
    <w:rsid w:val="00D07766"/>
    <w:rsid w:val="00D10018"/>
    <w:rsid w:val="00D125AC"/>
    <w:rsid w:val="00D12602"/>
    <w:rsid w:val="00D13732"/>
    <w:rsid w:val="00D16754"/>
    <w:rsid w:val="00D214A0"/>
    <w:rsid w:val="00D21A6D"/>
    <w:rsid w:val="00D23ACA"/>
    <w:rsid w:val="00D24D55"/>
    <w:rsid w:val="00D25AE6"/>
    <w:rsid w:val="00D278F5"/>
    <w:rsid w:val="00D32051"/>
    <w:rsid w:val="00D34007"/>
    <w:rsid w:val="00D36F03"/>
    <w:rsid w:val="00D37C21"/>
    <w:rsid w:val="00D416B7"/>
    <w:rsid w:val="00D45EB0"/>
    <w:rsid w:val="00D46B8F"/>
    <w:rsid w:val="00D562D0"/>
    <w:rsid w:val="00D57039"/>
    <w:rsid w:val="00D6067E"/>
    <w:rsid w:val="00D6682F"/>
    <w:rsid w:val="00D73089"/>
    <w:rsid w:val="00D73B8B"/>
    <w:rsid w:val="00D826CF"/>
    <w:rsid w:val="00D910AE"/>
    <w:rsid w:val="00D93E5C"/>
    <w:rsid w:val="00D9427F"/>
    <w:rsid w:val="00D94D75"/>
    <w:rsid w:val="00D95DB3"/>
    <w:rsid w:val="00DA11DE"/>
    <w:rsid w:val="00DA1211"/>
    <w:rsid w:val="00DA1ECB"/>
    <w:rsid w:val="00DA2358"/>
    <w:rsid w:val="00DA2ACE"/>
    <w:rsid w:val="00DA3D22"/>
    <w:rsid w:val="00DA734E"/>
    <w:rsid w:val="00DB009D"/>
    <w:rsid w:val="00DB0829"/>
    <w:rsid w:val="00DB0FA5"/>
    <w:rsid w:val="00DB2197"/>
    <w:rsid w:val="00DB3364"/>
    <w:rsid w:val="00DB41FA"/>
    <w:rsid w:val="00DB58B4"/>
    <w:rsid w:val="00DC1A43"/>
    <w:rsid w:val="00DC1D2C"/>
    <w:rsid w:val="00DC2019"/>
    <w:rsid w:val="00DC23EE"/>
    <w:rsid w:val="00DC3C27"/>
    <w:rsid w:val="00DC5882"/>
    <w:rsid w:val="00DC77BA"/>
    <w:rsid w:val="00DC7DE8"/>
    <w:rsid w:val="00DD0446"/>
    <w:rsid w:val="00DD1987"/>
    <w:rsid w:val="00DD340D"/>
    <w:rsid w:val="00DD5B76"/>
    <w:rsid w:val="00DD6B9B"/>
    <w:rsid w:val="00DE3F81"/>
    <w:rsid w:val="00DE44BA"/>
    <w:rsid w:val="00DE4513"/>
    <w:rsid w:val="00DE4B2E"/>
    <w:rsid w:val="00DE4CC3"/>
    <w:rsid w:val="00DE65FB"/>
    <w:rsid w:val="00DE6AC8"/>
    <w:rsid w:val="00DF1619"/>
    <w:rsid w:val="00DF1EC7"/>
    <w:rsid w:val="00DF28DC"/>
    <w:rsid w:val="00DF6831"/>
    <w:rsid w:val="00DF728E"/>
    <w:rsid w:val="00E0063A"/>
    <w:rsid w:val="00E02DD8"/>
    <w:rsid w:val="00E041A7"/>
    <w:rsid w:val="00E051A9"/>
    <w:rsid w:val="00E06A9C"/>
    <w:rsid w:val="00E06CB8"/>
    <w:rsid w:val="00E076A7"/>
    <w:rsid w:val="00E12A48"/>
    <w:rsid w:val="00E12B44"/>
    <w:rsid w:val="00E154F6"/>
    <w:rsid w:val="00E16A8C"/>
    <w:rsid w:val="00E20C6A"/>
    <w:rsid w:val="00E23939"/>
    <w:rsid w:val="00E2429D"/>
    <w:rsid w:val="00E2579B"/>
    <w:rsid w:val="00E25B82"/>
    <w:rsid w:val="00E277ED"/>
    <w:rsid w:val="00E27BF6"/>
    <w:rsid w:val="00E3073B"/>
    <w:rsid w:val="00E30854"/>
    <w:rsid w:val="00E34AC0"/>
    <w:rsid w:val="00E34EB8"/>
    <w:rsid w:val="00E35D67"/>
    <w:rsid w:val="00E35F51"/>
    <w:rsid w:val="00E36EB4"/>
    <w:rsid w:val="00E407D1"/>
    <w:rsid w:val="00E40E51"/>
    <w:rsid w:val="00E40FCE"/>
    <w:rsid w:val="00E46289"/>
    <w:rsid w:val="00E4742B"/>
    <w:rsid w:val="00E515AA"/>
    <w:rsid w:val="00E5199F"/>
    <w:rsid w:val="00E52465"/>
    <w:rsid w:val="00E550EF"/>
    <w:rsid w:val="00E55CA7"/>
    <w:rsid w:val="00E6026E"/>
    <w:rsid w:val="00E613E1"/>
    <w:rsid w:val="00E6161C"/>
    <w:rsid w:val="00E635C5"/>
    <w:rsid w:val="00E70FCB"/>
    <w:rsid w:val="00E71276"/>
    <w:rsid w:val="00E73EFE"/>
    <w:rsid w:val="00E74856"/>
    <w:rsid w:val="00E748C8"/>
    <w:rsid w:val="00E752EC"/>
    <w:rsid w:val="00E76B58"/>
    <w:rsid w:val="00E76CE3"/>
    <w:rsid w:val="00E76F3C"/>
    <w:rsid w:val="00E858B8"/>
    <w:rsid w:val="00E863A4"/>
    <w:rsid w:val="00E8729B"/>
    <w:rsid w:val="00E879B2"/>
    <w:rsid w:val="00E92DC2"/>
    <w:rsid w:val="00E934E0"/>
    <w:rsid w:val="00E94EA6"/>
    <w:rsid w:val="00EA00E8"/>
    <w:rsid w:val="00EA5A11"/>
    <w:rsid w:val="00EB2763"/>
    <w:rsid w:val="00EB50A0"/>
    <w:rsid w:val="00EB6912"/>
    <w:rsid w:val="00EC1DE1"/>
    <w:rsid w:val="00EC221D"/>
    <w:rsid w:val="00EC2A86"/>
    <w:rsid w:val="00EC2BF9"/>
    <w:rsid w:val="00EC6840"/>
    <w:rsid w:val="00ED1DC3"/>
    <w:rsid w:val="00ED269F"/>
    <w:rsid w:val="00ED30EF"/>
    <w:rsid w:val="00ED3A40"/>
    <w:rsid w:val="00ED4A97"/>
    <w:rsid w:val="00ED5441"/>
    <w:rsid w:val="00ED5E2C"/>
    <w:rsid w:val="00ED7029"/>
    <w:rsid w:val="00EE70AD"/>
    <w:rsid w:val="00EF0451"/>
    <w:rsid w:val="00EF5539"/>
    <w:rsid w:val="00EF6E0E"/>
    <w:rsid w:val="00F008AE"/>
    <w:rsid w:val="00F013E8"/>
    <w:rsid w:val="00F017A7"/>
    <w:rsid w:val="00F03006"/>
    <w:rsid w:val="00F04399"/>
    <w:rsid w:val="00F05FC6"/>
    <w:rsid w:val="00F06980"/>
    <w:rsid w:val="00F06A25"/>
    <w:rsid w:val="00F07C4B"/>
    <w:rsid w:val="00F10C50"/>
    <w:rsid w:val="00F134EB"/>
    <w:rsid w:val="00F13973"/>
    <w:rsid w:val="00F16978"/>
    <w:rsid w:val="00F16B56"/>
    <w:rsid w:val="00F1730D"/>
    <w:rsid w:val="00F21A6E"/>
    <w:rsid w:val="00F21AC0"/>
    <w:rsid w:val="00F21DCF"/>
    <w:rsid w:val="00F21E4F"/>
    <w:rsid w:val="00F22ED7"/>
    <w:rsid w:val="00F23256"/>
    <w:rsid w:val="00F241C7"/>
    <w:rsid w:val="00F24E98"/>
    <w:rsid w:val="00F34A65"/>
    <w:rsid w:val="00F35F6A"/>
    <w:rsid w:val="00F36437"/>
    <w:rsid w:val="00F36C6A"/>
    <w:rsid w:val="00F373A4"/>
    <w:rsid w:val="00F4194F"/>
    <w:rsid w:val="00F4244A"/>
    <w:rsid w:val="00F42681"/>
    <w:rsid w:val="00F42D8E"/>
    <w:rsid w:val="00F44716"/>
    <w:rsid w:val="00F46164"/>
    <w:rsid w:val="00F466D0"/>
    <w:rsid w:val="00F46F6A"/>
    <w:rsid w:val="00F471A1"/>
    <w:rsid w:val="00F47D3A"/>
    <w:rsid w:val="00F50A69"/>
    <w:rsid w:val="00F50AE1"/>
    <w:rsid w:val="00F517A2"/>
    <w:rsid w:val="00F51B07"/>
    <w:rsid w:val="00F55EA9"/>
    <w:rsid w:val="00F6179B"/>
    <w:rsid w:val="00F61B7C"/>
    <w:rsid w:val="00F62CB7"/>
    <w:rsid w:val="00F65B73"/>
    <w:rsid w:val="00F664C5"/>
    <w:rsid w:val="00F667F4"/>
    <w:rsid w:val="00F66FC5"/>
    <w:rsid w:val="00F702E9"/>
    <w:rsid w:val="00F72B4F"/>
    <w:rsid w:val="00F74E1A"/>
    <w:rsid w:val="00F76298"/>
    <w:rsid w:val="00F77CDF"/>
    <w:rsid w:val="00F82101"/>
    <w:rsid w:val="00F86F3F"/>
    <w:rsid w:val="00F873D8"/>
    <w:rsid w:val="00F90E5C"/>
    <w:rsid w:val="00F910B7"/>
    <w:rsid w:val="00F95885"/>
    <w:rsid w:val="00F968D3"/>
    <w:rsid w:val="00F973E6"/>
    <w:rsid w:val="00FA09B7"/>
    <w:rsid w:val="00FA3409"/>
    <w:rsid w:val="00FA3469"/>
    <w:rsid w:val="00FA3BD9"/>
    <w:rsid w:val="00FA5767"/>
    <w:rsid w:val="00FA6F36"/>
    <w:rsid w:val="00FA72CE"/>
    <w:rsid w:val="00FB0975"/>
    <w:rsid w:val="00FB13A1"/>
    <w:rsid w:val="00FB59C0"/>
    <w:rsid w:val="00FB5BDA"/>
    <w:rsid w:val="00FB6771"/>
    <w:rsid w:val="00FB7D68"/>
    <w:rsid w:val="00FB7E4C"/>
    <w:rsid w:val="00FC2349"/>
    <w:rsid w:val="00FC3005"/>
    <w:rsid w:val="00FC3614"/>
    <w:rsid w:val="00FC48E3"/>
    <w:rsid w:val="00FC5034"/>
    <w:rsid w:val="00FC61D5"/>
    <w:rsid w:val="00FC655B"/>
    <w:rsid w:val="00FC68E0"/>
    <w:rsid w:val="00FC7FEB"/>
    <w:rsid w:val="00FD07DF"/>
    <w:rsid w:val="00FD1392"/>
    <w:rsid w:val="00FD4375"/>
    <w:rsid w:val="00FD4530"/>
    <w:rsid w:val="00FD7100"/>
    <w:rsid w:val="00FE0D7F"/>
    <w:rsid w:val="00FE1183"/>
    <w:rsid w:val="00FE1D2F"/>
    <w:rsid w:val="00FE67F7"/>
    <w:rsid w:val="00FF01EB"/>
    <w:rsid w:val="00FF1A2C"/>
    <w:rsid w:val="00FF3F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CC5887-2314-49AC-853E-C538ED46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4FA"/>
    <w:pPr>
      <w:bidi/>
    </w:pPr>
    <w:rPr>
      <w:rFonts w:ascii="Arial" w:eastAsia="MS Mincho" w:hAnsi="Arial"/>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7112"/>
    <w:rPr>
      <w:rFonts w:ascii="Tahoma" w:eastAsia="Calibri" w:hAnsi="Tahoma" w:cs="Times New Roman"/>
      <w:sz w:val="16"/>
      <w:szCs w:val="16"/>
      <w:lang w:val="x-none" w:eastAsia="x-none"/>
    </w:rPr>
  </w:style>
  <w:style w:type="character" w:customStyle="1" w:styleId="a4">
    <w:name w:val="טקסט בלונים תו"/>
    <w:link w:val="a3"/>
    <w:uiPriority w:val="99"/>
    <w:semiHidden/>
    <w:rsid w:val="00957112"/>
    <w:rPr>
      <w:rFonts w:ascii="Tahoma" w:hAnsi="Tahoma" w:cs="Tahoma"/>
      <w:sz w:val="16"/>
      <w:szCs w:val="16"/>
    </w:rPr>
  </w:style>
  <w:style w:type="character" w:styleId="Hyperlink">
    <w:name w:val="Hyperlink"/>
    <w:rsid w:val="00957112"/>
    <w:rPr>
      <w:color w:val="0000FF"/>
      <w:u w:val="single"/>
    </w:rPr>
  </w:style>
  <w:style w:type="paragraph" w:styleId="a5">
    <w:name w:val="header"/>
    <w:basedOn w:val="a"/>
    <w:link w:val="a6"/>
    <w:uiPriority w:val="99"/>
    <w:unhideWhenUsed/>
    <w:locked/>
    <w:rsid w:val="00582DE7"/>
    <w:pPr>
      <w:tabs>
        <w:tab w:val="center" w:pos="4153"/>
        <w:tab w:val="right" w:pos="8306"/>
      </w:tabs>
    </w:pPr>
    <w:rPr>
      <w:rFonts w:cs="Times New Roman"/>
      <w:lang w:val="x-none"/>
    </w:rPr>
  </w:style>
  <w:style w:type="character" w:customStyle="1" w:styleId="a6">
    <w:name w:val="כותרת עליונה תו"/>
    <w:link w:val="a5"/>
    <w:uiPriority w:val="99"/>
    <w:rsid w:val="00582DE7"/>
    <w:rPr>
      <w:rFonts w:ascii="Arial" w:eastAsia="MS Mincho" w:hAnsi="Arial"/>
      <w:lang w:eastAsia="ja-JP"/>
    </w:rPr>
  </w:style>
  <w:style w:type="paragraph" w:styleId="a7">
    <w:name w:val="footer"/>
    <w:basedOn w:val="a"/>
    <w:link w:val="a8"/>
    <w:uiPriority w:val="99"/>
    <w:unhideWhenUsed/>
    <w:locked/>
    <w:rsid w:val="00582DE7"/>
    <w:pPr>
      <w:tabs>
        <w:tab w:val="center" w:pos="4153"/>
        <w:tab w:val="right" w:pos="8306"/>
      </w:tabs>
    </w:pPr>
    <w:rPr>
      <w:rFonts w:cs="Times New Roman"/>
      <w:lang w:val="x-none"/>
    </w:rPr>
  </w:style>
  <w:style w:type="character" w:customStyle="1" w:styleId="a8">
    <w:name w:val="כותרת תחתונה תו"/>
    <w:link w:val="a7"/>
    <w:uiPriority w:val="99"/>
    <w:rsid w:val="00582DE7"/>
    <w:rPr>
      <w:rFonts w:ascii="Arial" w:eastAsia="MS Mincho" w:hAnsi="Arial"/>
      <w:lang w:eastAsia="ja-JP"/>
    </w:rPr>
  </w:style>
  <w:style w:type="character" w:styleId="a9">
    <w:name w:val="annotation reference"/>
    <w:uiPriority w:val="99"/>
    <w:semiHidden/>
    <w:unhideWhenUsed/>
    <w:rsid w:val="007E7F82"/>
    <w:rPr>
      <w:sz w:val="16"/>
      <w:szCs w:val="16"/>
    </w:rPr>
  </w:style>
  <w:style w:type="paragraph" w:styleId="aa">
    <w:name w:val="annotation text"/>
    <w:basedOn w:val="a"/>
    <w:link w:val="ab"/>
    <w:uiPriority w:val="99"/>
    <w:semiHidden/>
    <w:unhideWhenUsed/>
    <w:rsid w:val="007E7F82"/>
    <w:rPr>
      <w:rFonts w:cs="Times New Roman"/>
      <w:lang w:val="x-none"/>
    </w:rPr>
  </w:style>
  <w:style w:type="character" w:customStyle="1" w:styleId="ab">
    <w:name w:val="טקסט הערה תו"/>
    <w:link w:val="aa"/>
    <w:uiPriority w:val="99"/>
    <w:semiHidden/>
    <w:rsid w:val="007E7F82"/>
    <w:rPr>
      <w:rFonts w:ascii="Arial" w:eastAsia="MS Mincho" w:hAnsi="Arial"/>
      <w:lang w:eastAsia="ja-JP"/>
    </w:rPr>
  </w:style>
  <w:style w:type="paragraph" w:styleId="ac">
    <w:name w:val="annotation subject"/>
    <w:basedOn w:val="aa"/>
    <w:next w:val="aa"/>
    <w:link w:val="ad"/>
    <w:uiPriority w:val="99"/>
    <w:semiHidden/>
    <w:unhideWhenUsed/>
    <w:rsid w:val="007E7F82"/>
    <w:rPr>
      <w:b/>
      <w:bCs/>
    </w:rPr>
  </w:style>
  <w:style w:type="character" w:customStyle="1" w:styleId="ad">
    <w:name w:val="נושא הערה תו"/>
    <w:link w:val="ac"/>
    <w:uiPriority w:val="99"/>
    <w:semiHidden/>
    <w:rsid w:val="007E7F82"/>
    <w:rPr>
      <w:rFonts w:ascii="Arial" w:eastAsia="MS Mincho" w:hAnsi="Arial"/>
      <w:b/>
      <w:bCs/>
      <w:lang w:eastAsia="ja-JP"/>
    </w:rPr>
  </w:style>
  <w:style w:type="paragraph" w:styleId="ae">
    <w:name w:val="List Paragraph"/>
    <w:basedOn w:val="a"/>
    <w:uiPriority w:val="34"/>
    <w:qFormat/>
    <w:rsid w:val="007A7C1B"/>
    <w:pPr>
      <w:ind w:left="720"/>
    </w:pPr>
    <w:rPr>
      <w:rFonts w:ascii="Times New Roman" w:eastAsia="Times New Roman" w:hAnsi="Times New Roman" w:cs="David"/>
      <w:sz w:val="28"/>
      <w:szCs w:val="28"/>
      <w:lang w:eastAsia="he-IL"/>
    </w:rPr>
  </w:style>
  <w:style w:type="character" w:customStyle="1" w:styleId="apple-converted-space">
    <w:name w:val="apple-converted-space"/>
    <w:basedOn w:val="a0"/>
    <w:rsid w:val="002A5B32"/>
  </w:style>
  <w:style w:type="paragraph" w:customStyle="1" w:styleId="s20">
    <w:name w:val="s20"/>
    <w:basedOn w:val="a"/>
    <w:rsid w:val="002B7B0F"/>
    <w:pPr>
      <w:bidi w:val="0"/>
      <w:spacing w:before="100" w:beforeAutospacing="1" w:after="100" w:afterAutospacing="1"/>
    </w:pPr>
    <w:rPr>
      <w:rFonts w:ascii="Times New Roman" w:eastAsiaTheme="minorHAnsi" w:hAnsi="Times New Roman" w:cs="Times New Roman"/>
      <w:sz w:val="24"/>
      <w:szCs w:val="24"/>
      <w:lang w:eastAsia="en-US"/>
    </w:rPr>
  </w:style>
  <w:style w:type="character" w:customStyle="1" w:styleId="bumpedfont15">
    <w:name w:val="bumpedfont15"/>
    <w:basedOn w:val="a0"/>
    <w:rsid w:val="002B7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12184">
      <w:bodyDiv w:val="1"/>
      <w:marLeft w:val="0"/>
      <w:marRight w:val="0"/>
      <w:marTop w:val="0"/>
      <w:marBottom w:val="0"/>
      <w:divBdr>
        <w:top w:val="none" w:sz="0" w:space="0" w:color="auto"/>
        <w:left w:val="none" w:sz="0" w:space="0" w:color="auto"/>
        <w:bottom w:val="none" w:sz="0" w:space="0" w:color="auto"/>
        <w:right w:val="none" w:sz="0" w:space="0" w:color="auto"/>
      </w:divBdr>
    </w:div>
    <w:div w:id="757605905">
      <w:bodyDiv w:val="1"/>
      <w:marLeft w:val="0"/>
      <w:marRight w:val="0"/>
      <w:marTop w:val="0"/>
      <w:marBottom w:val="0"/>
      <w:divBdr>
        <w:top w:val="none" w:sz="0" w:space="0" w:color="auto"/>
        <w:left w:val="none" w:sz="0" w:space="0" w:color="auto"/>
        <w:bottom w:val="none" w:sz="0" w:space="0" w:color="auto"/>
        <w:right w:val="none" w:sz="0" w:space="0" w:color="auto"/>
      </w:divBdr>
    </w:div>
    <w:div w:id="789468581">
      <w:bodyDiv w:val="1"/>
      <w:marLeft w:val="0"/>
      <w:marRight w:val="0"/>
      <w:marTop w:val="0"/>
      <w:marBottom w:val="0"/>
      <w:divBdr>
        <w:top w:val="none" w:sz="0" w:space="0" w:color="auto"/>
        <w:left w:val="none" w:sz="0" w:space="0" w:color="auto"/>
        <w:bottom w:val="none" w:sz="0" w:space="0" w:color="auto"/>
        <w:right w:val="none" w:sz="0" w:space="0" w:color="auto"/>
      </w:divBdr>
    </w:div>
    <w:div w:id="915551044">
      <w:bodyDiv w:val="1"/>
      <w:marLeft w:val="0"/>
      <w:marRight w:val="0"/>
      <w:marTop w:val="0"/>
      <w:marBottom w:val="0"/>
      <w:divBdr>
        <w:top w:val="none" w:sz="0" w:space="0" w:color="auto"/>
        <w:left w:val="none" w:sz="0" w:space="0" w:color="auto"/>
        <w:bottom w:val="none" w:sz="0" w:space="0" w:color="auto"/>
        <w:right w:val="none" w:sz="0" w:space="0" w:color="auto"/>
      </w:divBdr>
    </w:div>
    <w:div w:id="921448739">
      <w:bodyDiv w:val="1"/>
      <w:marLeft w:val="0"/>
      <w:marRight w:val="0"/>
      <w:marTop w:val="0"/>
      <w:marBottom w:val="0"/>
      <w:divBdr>
        <w:top w:val="none" w:sz="0" w:space="0" w:color="auto"/>
        <w:left w:val="none" w:sz="0" w:space="0" w:color="auto"/>
        <w:bottom w:val="none" w:sz="0" w:space="0" w:color="auto"/>
        <w:right w:val="none" w:sz="0" w:space="0" w:color="auto"/>
      </w:divBdr>
    </w:div>
    <w:div w:id="1212963831">
      <w:bodyDiv w:val="1"/>
      <w:marLeft w:val="0"/>
      <w:marRight w:val="0"/>
      <w:marTop w:val="0"/>
      <w:marBottom w:val="0"/>
      <w:divBdr>
        <w:top w:val="none" w:sz="0" w:space="0" w:color="auto"/>
        <w:left w:val="none" w:sz="0" w:space="0" w:color="auto"/>
        <w:bottom w:val="none" w:sz="0" w:space="0" w:color="auto"/>
        <w:right w:val="none" w:sz="0" w:space="0" w:color="auto"/>
      </w:divBdr>
    </w:div>
    <w:div w:id="1331904608">
      <w:bodyDiv w:val="1"/>
      <w:marLeft w:val="0"/>
      <w:marRight w:val="0"/>
      <w:marTop w:val="0"/>
      <w:marBottom w:val="0"/>
      <w:divBdr>
        <w:top w:val="none" w:sz="0" w:space="0" w:color="auto"/>
        <w:left w:val="none" w:sz="0" w:space="0" w:color="auto"/>
        <w:bottom w:val="none" w:sz="0" w:space="0" w:color="auto"/>
        <w:right w:val="none" w:sz="0" w:space="0" w:color="auto"/>
      </w:divBdr>
    </w:div>
    <w:div w:id="1387994052">
      <w:bodyDiv w:val="1"/>
      <w:marLeft w:val="0"/>
      <w:marRight w:val="0"/>
      <w:marTop w:val="0"/>
      <w:marBottom w:val="0"/>
      <w:divBdr>
        <w:top w:val="none" w:sz="0" w:space="0" w:color="auto"/>
        <w:left w:val="none" w:sz="0" w:space="0" w:color="auto"/>
        <w:bottom w:val="none" w:sz="0" w:space="0" w:color="auto"/>
        <w:right w:val="none" w:sz="0" w:space="0" w:color="auto"/>
      </w:divBdr>
    </w:div>
    <w:div w:id="1749618402">
      <w:bodyDiv w:val="1"/>
      <w:marLeft w:val="0"/>
      <w:marRight w:val="0"/>
      <w:marTop w:val="0"/>
      <w:marBottom w:val="0"/>
      <w:divBdr>
        <w:top w:val="none" w:sz="0" w:space="0" w:color="auto"/>
        <w:left w:val="none" w:sz="0" w:space="0" w:color="auto"/>
        <w:bottom w:val="none" w:sz="0" w:space="0" w:color="auto"/>
        <w:right w:val="none" w:sz="0" w:space="0" w:color="auto"/>
      </w:divBdr>
    </w:div>
    <w:div w:id="1820031776">
      <w:bodyDiv w:val="1"/>
      <w:marLeft w:val="0"/>
      <w:marRight w:val="0"/>
      <w:marTop w:val="0"/>
      <w:marBottom w:val="0"/>
      <w:divBdr>
        <w:top w:val="none" w:sz="0" w:space="0" w:color="auto"/>
        <w:left w:val="none" w:sz="0" w:space="0" w:color="auto"/>
        <w:bottom w:val="none" w:sz="0" w:space="0" w:color="auto"/>
        <w:right w:val="none" w:sz="0" w:space="0" w:color="auto"/>
      </w:divBdr>
    </w:div>
    <w:div w:id="1862476893">
      <w:bodyDiv w:val="1"/>
      <w:marLeft w:val="0"/>
      <w:marRight w:val="0"/>
      <w:marTop w:val="0"/>
      <w:marBottom w:val="0"/>
      <w:divBdr>
        <w:top w:val="none" w:sz="0" w:space="0" w:color="auto"/>
        <w:left w:val="none" w:sz="0" w:space="0" w:color="auto"/>
        <w:bottom w:val="none" w:sz="0" w:space="0" w:color="auto"/>
        <w:right w:val="none" w:sz="0" w:space="0" w:color="auto"/>
      </w:divBdr>
    </w:div>
    <w:div w:id="193385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ya.tase.co.il/reports/details/12300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pr-ir.co.il" TargetMode="External"/><Relationship Id="rId1" Type="http://schemas.openxmlformats.org/officeDocument/2006/relationships/hyperlink" Target="mailto:info@pr-ir.co.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0A0F8-E4E7-44C0-A522-DADB8CFE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906</Words>
  <Characters>4530</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5426</CharactersWithSpaces>
  <SharedDoc>false</SharedDoc>
  <HLinks>
    <vt:vector size="6" baseType="variant">
      <vt:variant>
        <vt:i4>1966121</vt:i4>
      </vt:variant>
      <vt:variant>
        <vt:i4>0</vt:i4>
      </vt:variant>
      <vt:variant>
        <vt:i4>0</vt:i4>
      </vt:variant>
      <vt:variant>
        <vt:i4>5</vt:i4>
      </vt:variant>
      <vt:variant>
        <vt:lpwstr>mailto:info@pr-ir.co.il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Eisenberg</dc:creator>
  <cp:lastModifiedBy>Ruthie Rosenthal</cp:lastModifiedBy>
  <cp:revision>4</cp:revision>
  <cp:lastPrinted>2019-08-18T11:33:00Z</cp:lastPrinted>
  <dcterms:created xsi:type="dcterms:W3CDTF">2019-08-18T13:40:00Z</dcterms:created>
  <dcterms:modified xsi:type="dcterms:W3CDTF">2019-08-27T15:37:00Z</dcterms:modified>
</cp:coreProperties>
</file>